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80938F" w14:textId="6FA050E3" w:rsidR="00ED370E" w:rsidRDefault="00ED370E" w:rsidP="00A058CB">
      <w:pPr>
        <w:jc w:val="center"/>
        <w:rPr>
          <w:b/>
          <w:bCs/>
          <w:sz w:val="28"/>
          <w:szCs w:val="28"/>
          <w:u w:val="single"/>
        </w:rPr>
      </w:pPr>
      <w:r w:rsidRPr="00402399">
        <w:rPr>
          <w:b/>
          <w:bCs/>
          <w:noProof/>
          <w:sz w:val="32"/>
          <w:szCs w:val="32"/>
        </w:rPr>
        <w:drawing>
          <wp:anchor distT="0" distB="0" distL="114300" distR="114300" simplePos="0" relativeHeight="251669504" behindDoc="0" locked="0" layoutInCell="1" allowOverlap="1" wp14:anchorId="4282A7A7" wp14:editId="1D493F5C">
            <wp:simplePos x="0" y="0"/>
            <wp:positionH relativeFrom="margin">
              <wp:posOffset>5127030</wp:posOffset>
            </wp:positionH>
            <wp:positionV relativeFrom="margin">
              <wp:posOffset>-786765</wp:posOffset>
            </wp:positionV>
            <wp:extent cx="1318736" cy="648182"/>
            <wp:effectExtent l="0" t="0" r="2540" b="0"/>
            <wp:wrapSquare wrapText="bothSides"/>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rotWithShape="1">
                    <a:blip r:embed="rId5" cstate="print">
                      <a:extLst>
                        <a:ext uri="{28A0092B-C50C-407E-A947-70E740481C1C}">
                          <a14:useLocalDpi xmlns:a14="http://schemas.microsoft.com/office/drawing/2010/main" val="0"/>
                        </a:ext>
                      </a:extLst>
                    </a:blip>
                    <a:srcRect l="6041" t="8694" r="7917" b="10119"/>
                    <a:stretch/>
                  </pic:blipFill>
                  <pic:spPr bwMode="auto">
                    <a:xfrm>
                      <a:off x="0" y="0"/>
                      <a:ext cx="1318736" cy="6481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8"/>
          <w:szCs w:val="28"/>
          <w:u w:val="single"/>
        </w:rPr>
        <mc:AlternateContent>
          <mc:Choice Requires="wps">
            <w:drawing>
              <wp:anchor distT="0" distB="0" distL="114300" distR="114300" simplePos="0" relativeHeight="251667456" behindDoc="0" locked="0" layoutInCell="1" allowOverlap="1" wp14:anchorId="375294A7" wp14:editId="1E105E1A">
                <wp:simplePos x="0" y="0"/>
                <wp:positionH relativeFrom="column">
                  <wp:posOffset>-902335</wp:posOffset>
                </wp:positionH>
                <wp:positionV relativeFrom="paragraph">
                  <wp:posOffset>-951383</wp:posOffset>
                </wp:positionV>
                <wp:extent cx="7546693" cy="949124"/>
                <wp:effectExtent l="0" t="0" r="10160" b="16510"/>
                <wp:wrapNone/>
                <wp:docPr id="2" name="Rectangle 2"/>
                <wp:cNvGraphicFramePr/>
                <a:graphic xmlns:a="http://schemas.openxmlformats.org/drawingml/2006/main">
                  <a:graphicData uri="http://schemas.microsoft.com/office/word/2010/wordprocessingShape">
                    <wps:wsp>
                      <wps:cNvSpPr/>
                      <wps:spPr>
                        <a:xfrm>
                          <a:off x="0" y="0"/>
                          <a:ext cx="7546693" cy="949124"/>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7FF9D3" id="Rectangle 2" o:spid="_x0000_s1026" style="position:absolute;margin-left:-71.05pt;margin-top:-74.9pt;width:594.25pt;height:74.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" fillcolor="#ffc000" strokecolor="#ffc000" strokeweight="1pt"/>
            </w:pict>
          </mc:Fallback>
        </mc:AlternateContent>
      </w:r>
    </w:p>
    <w:p w14:paraId="367BD980" w14:textId="679F089D" w:rsidR="00D9080D" w:rsidRPr="00A058CB" w:rsidRDefault="00A058CB" w:rsidP="00A058CB">
      <w:pPr>
        <w:jc w:val="center"/>
        <w:rPr>
          <w:b/>
          <w:bCs/>
          <w:sz w:val="28"/>
          <w:szCs w:val="28"/>
          <w:u w:val="single"/>
        </w:rPr>
      </w:pPr>
      <w:r w:rsidRPr="00A058CB">
        <w:rPr>
          <w:b/>
          <w:bCs/>
          <w:sz w:val="28"/>
          <w:szCs w:val="28"/>
          <w:u w:val="single"/>
        </w:rPr>
        <w:t>Unlocking Conversations – Provocations and Conversation Starters</w:t>
      </w:r>
    </w:p>
    <w:p w14:paraId="19C01303" w14:textId="132123A5" w:rsidR="00A058CB" w:rsidRDefault="00A058CB" w:rsidP="00A058CB">
      <w:pPr>
        <w:jc w:val="center"/>
      </w:pPr>
    </w:p>
    <w:p w14:paraId="165E2BDA" w14:textId="14093050" w:rsidR="00A058CB" w:rsidRDefault="00A058CB" w:rsidP="00A058CB">
      <w:pPr>
        <w:rPr>
          <w:b/>
          <w:bCs/>
          <w:sz w:val="28"/>
          <w:szCs w:val="28"/>
        </w:rPr>
      </w:pPr>
      <w:r>
        <w:rPr>
          <w:b/>
          <w:bCs/>
          <w:sz w:val="28"/>
          <w:szCs w:val="28"/>
        </w:rPr>
        <w:t xml:space="preserve">Georgian Fans: </w:t>
      </w:r>
      <w:r w:rsidRPr="00D80235">
        <w:rPr>
          <w:b/>
          <w:bCs/>
          <w:sz w:val="28"/>
          <w:szCs w:val="28"/>
        </w:rPr>
        <w:t xml:space="preserve">Reveal and conceal </w:t>
      </w:r>
    </w:p>
    <w:p w14:paraId="64CC537A" w14:textId="77777777" w:rsidR="00A058CB" w:rsidRPr="00D80235" w:rsidRDefault="00A058CB" w:rsidP="00A058CB">
      <w:pPr>
        <w:rPr>
          <w:b/>
          <w:bCs/>
          <w:sz w:val="28"/>
          <w:szCs w:val="28"/>
        </w:rPr>
      </w:pPr>
    </w:p>
    <w:p w14:paraId="35C516A0" w14:textId="350FC941" w:rsidR="00A058CB" w:rsidRPr="006F5A49" w:rsidRDefault="00A058CB" w:rsidP="00A058CB">
      <w:pPr>
        <w:rPr>
          <w:rFonts w:cstheme="minorHAnsi"/>
          <w:b/>
          <w:bCs/>
          <w:color w:val="000000"/>
          <w:sz w:val="28"/>
          <w:szCs w:val="28"/>
          <w:u w:val="single"/>
          <w:bdr w:val="none" w:sz="0" w:space="0" w:color="auto" w:frame="1"/>
          <w:shd w:val="clear" w:color="auto" w:fill="FFFFFF"/>
        </w:rPr>
      </w:pPr>
      <w:r w:rsidRPr="006F5A49">
        <w:rPr>
          <w:rFonts w:cstheme="minorHAnsi"/>
          <w:b/>
          <w:bCs/>
          <w:color w:val="000000"/>
          <w:sz w:val="28"/>
          <w:szCs w:val="28"/>
          <w:u w:val="single"/>
          <w:bdr w:val="none" w:sz="0" w:space="0" w:color="auto" w:frame="1"/>
          <w:shd w:val="clear" w:color="auto" w:fill="FFFFFF"/>
        </w:rPr>
        <w:t>Provocation 1</w:t>
      </w:r>
    </w:p>
    <w:p w14:paraId="7F6C71C0" w14:textId="77777777" w:rsidR="00A058CB" w:rsidRDefault="00A058CB" w:rsidP="00A058CB">
      <w:pPr>
        <w:pStyle w:val="ListParagraph"/>
        <w:numPr>
          <w:ilvl w:val="0"/>
          <w:numId w:val="1"/>
        </w:numPr>
        <w:rPr>
          <w:rFonts w:cstheme="minorHAnsi"/>
          <w:color w:val="000000"/>
          <w:sz w:val="28"/>
          <w:szCs w:val="28"/>
          <w:bdr w:val="none" w:sz="0" w:space="0" w:color="auto" w:frame="1"/>
          <w:shd w:val="clear" w:color="auto" w:fill="FFFFFF"/>
        </w:rPr>
      </w:pPr>
      <w:r w:rsidRPr="00602B5A">
        <w:rPr>
          <w:rFonts w:cstheme="minorHAnsi"/>
          <w:color w:val="000000"/>
          <w:sz w:val="28"/>
          <w:szCs w:val="28"/>
          <w:bdr w:val="none" w:sz="0" w:space="0" w:color="auto" w:frame="1"/>
          <w:shd w:val="clear" w:color="auto" w:fill="FFFFFF"/>
        </w:rPr>
        <w:t>Hold the fan in front of your face so that only your eyes show</w:t>
      </w:r>
      <w:r>
        <w:rPr>
          <w:rFonts w:cstheme="minorHAnsi"/>
          <w:color w:val="000000"/>
          <w:sz w:val="28"/>
          <w:szCs w:val="28"/>
          <w:bdr w:val="none" w:sz="0" w:space="0" w:color="auto" w:frame="1"/>
          <w:shd w:val="clear" w:color="auto" w:fill="FFFFFF"/>
        </w:rPr>
        <w:t>.</w:t>
      </w:r>
    </w:p>
    <w:p w14:paraId="0DB37284" w14:textId="1372149B" w:rsidR="00A058CB" w:rsidRDefault="00A058CB" w:rsidP="00A058CB">
      <w:pPr>
        <w:pStyle w:val="ListParagraph"/>
        <w:rPr>
          <w:rFonts w:cstheme="minorHAnsi"/>
          <w:i/>
          <w:iCs/>
          <w:color w:val="000000"/>
          <w:sz w:val="28"/>
          <w:szCs w:val="28"/>
          <w:bdr w:val="none" w:sz="0" w:space="0" w:color="auto" w:frame="1"/>
          <w:shd w:val="clear" w:color="auto" w:fill="FFFFFF"/>
        </w:rPr>
      </w:pPr>
      <w:r w:rsidRPr="00A058CB">
        <w:rPr>
          <w:rFonts w:cstheme="minorHAnsi"/>
          <w:i/>
          <w:iCs/>
          <w:color w:val="000000"/>
          <w:sz w:val="28"/>
          <w:szCs w:val="28"/>
          <w:bdr w:val="none" w:sz="0" w:space="0" w:color="auto" w:frame="1"/>
          <w:shd w:val="clear" w:color="auto" w:fill="FFFFFF"/>
        </w:rPr>
        <w:t xml:space="preserve">‘Can you tell if someone is smiling or frowning?’ </w:t>
      </w:r>
    </w:p>
    <w:p w14:paraId="1D98FA86" w14:textId="77777777" w:rsidR="00A058CB" w:rsidRPr="00A058CB" w:rsidRDefault="00A058CB" w:rsidP="00A058CB">
      <w:pPr>
        <w:rPr>
          <w:rFonts w:cstheme="minorHAnsi"/>
          <w:color w:val="000000"/>
          <w:sz w:val="28"/>
          <w:szCs w:val="28"/>
          <w:bdr w:val="none" w:sz="0" w:space="0" w:color="auto" w:frame="1"/>
          <w:shd w:val="clear" w:color="auto" w:fill="FFFFFF"/>
        </w:rPr>
      </w:pPr>
    </w:p>
    <w:p w14:paraId="383CE37B" w14:textId="152E6E4E" w:rsidR="00A058CB" w:rsidRDefault="00A058CB" w:rsidP="00A058CB">
      <w:pPr>
        <w:pStyle w:val="ListParagraph"/>
        <w:numPr>
          <w:ilvl w:val="0"/>
          <w:numId w:val="1"/>
        </w:numPr>
        <w:rPr>
          <w:rFonts w:cstheme="minorHAnsi"/>
          <w:color w:val="000000"/>
          <w:sz w:val="28"/>
          <w:szCs w:val="28"/>
          <w:bdr w:val="none" w:sz="0" w:space="0" w:color="auto" w:frame="1"/>
          <w:shd w:val="clear" w:color="auto" w:fill="FFFFFF"/>
        </w:rPr>
      </w:pPr>
      <w:r w:rsidRPr="0067417A">
        <w:rPr>
          <w:noProof/>
          <w:sz w:val="24"/>
          <w:szCs w:val="24"/>
        </w:rPr>
        <w:drawing>
          <wp:anchor distT="0" distB="0" distL="114300" distR="114300" simplePos="0" relativeHeight="251659264" behindDoc="0" locked="0" layoutInCell="1" allowOverlap="1" wp14:anchorId="1A9E9E45" wp14:editId="6A5EB23F">
            <wp:simplePos x="0" y="0"/>
            <wp:positionH relativeFrom="margin">
              <wp:posOffset>254635</wp:posOffset>
            </wp:positionH>
            <wp:positionV relativeFrom="margin">
              <wp:posOffset>2638433</wp:posOffset>
            </wp:positionV>
            <wp:extent cx="2407285" cy="1642110"/>
            <wp:effectExtent l="0" t="0" r="5715" b="0"/>
            <wp:wrapSquare wrapText="bothSides"/>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7285" cy="1642110"/>
                    </a:xfrm>
                    <a:prstGeom prst="rect">
                      <a:avLst/>
                    </a:prstGeom>
                  </pic:spPr>
                </pic:pic>
              </a:graphicData>
            </a:graphic>
            <wp14:sizeRelH relativeFrom="margin">
              <wp14:pctWidth>0</wp14:pctWidth>
            </wp14:sizeRelH>
            <wp14:sizeRelV relativeFrom="margin">
              <wp14:pctHeight>0</wp14:pctHeight>
            </wp14:sizeRelV>
          </wp:anchor>
        </w:drawing>
      </w:r>
      <w:r w:rsidRPr="00602B5A">
        <w:rPr>
          <w:rFonts w:cstheme="minorHAnsi"/>
          <w:color w:val="000000"/>
          <w:sz w:val="28"/>
          <w:szCs w:val="28"/>
          <w:bdr w:val="none" w:sz="0" w:space="0" w:color="auto" w:frame="1"/>
          <w:shd w:val="clear" w:color="auto" w:fill="FFFFFF"/>
        </w:rPr>
        <w:t xml:space="preserve">Fans can be used to hide or show your face. You can hide your feelings or communicate something secret to someone by the way you hold your fan. </w:t>
      </w:r>
    </w:p>
    <w:p w14:paraId="0ACF9701" w14:textId="150DF2BC" w:rsidR="00A058CB" w:rsidRDefault="00A058CB" w:rsidP="00A058CB">
      <w:pPr>
        <w:rPr>
          <w:rFonts w:cstheme="minorHAnsi"/>
          <w:i/>
          <w:iCs/>
          <w:color w:val="000000"/>
          <w:sz w:val="28"/>
          <w:szCs w:val="28"/>
          <w:bdr w:val="none" w:sz="0" w:space="0" w:color="auto" w:frame="1"/>
          <w:shd w:val="clear" w:color="auto" w:fill="FFFFFF"/>
        </w:rPr>
      </w:pPr>
    </w:p>
    <w:p w14:paraId="12EFC200" w14:textId="605C15BB" w:rsidR="00A058CB" w:rsidRDefault="00A058CB" w:rsidP="00A058CB">
      <w:pPr>
        <w:rPr>
          <w:rFonts w:cstheme="minorHAnsi"/>
          <w:i/>
          <w:iCs/>
          <w:color w:val="000000"/>
          <w:sz w:val="28"/>
          <w:szCs w:val="28"/>
          <w:bdr w:val="none" w:sz="0" w:space="0" w:color="auto" w:frame="1"/>
          <w:shd w:val="clear" w:color="auto" w:fill="FFFFFF"/>
        </w:rPr>
      </w:pPr>
      <w:r w:rsidRPr="00602B5A">
        <w:rPr>
          <w:rFonts w:cstheme="minorHAnsi"/>
          <w:i/>
          <w:iCs/>
          <w:color w:val="000000"/>
          <w:sz w:val="28"/>
          <w:szCs w:val="28"/>
          <w:bdr w:val="none" w:sz="0" w:space="0" w:color="auto" w:frame="1"/>
          <w:shd w:val="clear" w:color="auto" w:fill="FFFFFF"/>
        </w:rPr>
        <w:t xml:space="preserve">Practice using the language of the fan </w:t>
      </w:r>
      <w:r>
        <w:rPr>
          <w:rFonts w:cstheme="minorHAnsi"/>
          <w:i/>
          <w:iCs/>
          <w:color w:val="000000"/>
          <w:sz w:val="28"/>
          <w:szCs w:val="28"/>
          <w:bdr w:val="none" w:sz="0" w:space="0" w:color="auto" w:frame="1"/>
          <w:shd w:val="clear" w:color="auto" w:fill="FFFFFF"/>
        </w:rPr>
        <w:t>–</w:t>
      </w:r>
      <w:r w:rsidRPr="00602B5A">
        <w:rPr>
          <w:rFonts w:cstheme="minorHAnsi"/>
          <w:i/>
          <w:iCs/>
          <w:color w:val="000000"/>
          <w:sz w:val="28"/>
          <w:szCs w:val="28"/>
          <w:bdr w:val="none" w:sz="0" w:space="0" w:color="auto" w:frame="1"/>
          <w:shd w:val="clear" w:color="auto" w:fill="FFFFFF"/>
        </w:rPr>
        <w:t xml:space="preserve"> </w:t>
      </w:r>
      <w:r>
        <w:rPr>
          <w:rFonts w:cstheme="minorHAnsi"/>
          <w:i/>
          <w:iCs/>
          <w:color w:val="000000"/>
          <w:sz w:val="28"/>
          <w:szCs w:val="28"/>
          <w:bdr w:val="none" w:sz="0" w:space="0" w:color="auto" w:frame="1"/>
          <w:shd w:val="clear" w:color="auto" w:fill="FFFFFF"/>
        </w:rPr>
        <w:t>what am I saying?</w:t>
      </w:r>
    </w:p>
    <w:p w14:paraId="17C325AA" w14:textId="3384AE65" w:rsidR="00A058CB" w:rsidRDefault="00A058CB" w:rsidP="00A058CB">
      <w:pPr>
        <w:rPr>
          <w:rFonts w:cstheme="minorHAnsi"/>
          <w:i/>
          <w:iCs/>
          <w:color w:val="000000"/>
          <w:sz w:val="28"/>
          <w:szCs w:val="28"/>
          <w:bdr w:val="none" w:sz="0" w:space="0" w:color="auto" w:frame="1"/>
          <w:shd w:val="clear" w:color="auto" w:fill="FFFFFF"/>
        </w:rPr>
      </w:pPr>
    </w:p>
    <w:p w14:paraId="7B898EAB" w14:textId="59317A2A" w:rsidR="00A058CB" w:rsidRDefault="00A058CB" w:rsidP="00A058CB">
      <w:pPr>
        <w:rPr>
          <w:rFonts w:cstheme="minorHAnsi"/>
          <w:i/>
          <w:iCs/>
          <w:color w:val="000000"/>
          <w:sz w:val="28"/>
          <w:szCs w:val="28"/>
          <w:bdr w:val="none" w:sz="0" w:space="0" w:color="auto" w:frame="1"/>
          <w:shd w:val="clear" w:color="auto" w:fill="FFFFFF"/>
        </w:rPr>
      </w:pPr>
    </w:p>
    <w:p w14:paraId="31592FAE" w14:textId="13B5ADF9" w:rsidR="00A058CB" w:rsidRDefault="00A058CB" w:rsidP="00A058CB">
      <w:pPr>
        <w:rPr>
          <w:rFonts w:cstheme="minorHAnsi"/>
          <w:i/>
          <w:iCs/>
          <w:color w:val="000000"/>
          <w:sz w:val="28"/>
          <w:szCs w:val="28"/>
          <w:bdr w:val="none" w:sz="0" w:space="0" w:color="auto" w:frame="1"/>
          <w:shd w:val="clear" w:color="auto" w:fill="FFFFFF"/>
        </w:rPr>
      </w:pPr>
    </w:p>
    <w:p w14:paraId="62EF545F" w14:textId="723AF8B3" w:rsidR="00A058CB" w:rsidRDefault="00A058CB" w:rsidP="00A058CB">
      <w:pPr>
        <w:rPr>
          <w:rFonts w:cstheme="minorHAnsi"/>
          <w:i/>
          <w:iCs/>
          <w:color w:val="000000"/>
          <w:sz w:val="28"/>
          <w:szCs w:val="28"/>
          <w:bdr w:val="none" w:sz="0" w:space="0" w:color="auto" w:frame="1"/>
          <w:shd w:val="clear" w:color="auto" w:fill="FFFFFF"/>
        </w:rPr>
      </w:pPr>
    </w:p>
    <w:p w14:paraId="490396C0" w14:textId="77777777" w:rsidR="00A058CB" w:rsidRPr="00602B5A" w:rsidRDefault="00A058CB" w:rsidP="00A058CB">
      <w:pPr>
        <w:rPr>
          <w:rFonts w:cstheme="minorHAnsi"/>
          <w:i/>
          <w:iCs/>
          <w:color w:val="000000"/>
          <w:sz w:val="28"/>
          <w:szCs w:val="28"/>
          <w:bdr w:val="none" w:sz="0" w:space="0" w:color="auto" w:frame="1"/>
          <w:shd w:val="clear" w:color="auto" w:fill="FFFFFF"/>
        </w:rPr>
      </w:pPr>
    </w:p>
    <w:p w14:paraId="12F22516" w14:textId="3D6D0DEC" w:rsidR="00A058CB" w:rsidRPr="00850DEF" w:rsidRDefault="00A058CB" w:rsidP="00A058CB">
      <w:pPr>
        <w:pStyle w:val="ListParagraph"/>
        <w:numPr>
          <w:ilvl w:val="0"/>
          <w:numId w:val="1"/>
        </w:numPr>
        <w:rPr>
          <w:rFonts w:cstheme="minorHAnsi"/>
          <w:color w:val="000000"/>
          <w:sz w:val="28"/>
          <w:szCs w:val="28"/>
          <w:bdr w:val="none" w:sz="0" w:space="0" w:color="auto" w:frame="1"/>
          <w:shd w:val="clear" w:color="auto" w:fill="FFFFFF"/>
        </w:rPr>
      </w:pPr>
      <w:r w:rsidRPr="00850DEF">
        <w:rPr>
          <w:rFonts w:cstheme="minorHAnsi"/>
          <w:color w:val="000000"/>
          <w:sz w:val="28"/>
          <w:szCs w:val="28"/>
          <w:bdr w:val="none" w:sz="0" w:space="0" w:color="auto" w:frame="1"/>
          <w:shd w:val="clear" w:color="auto" w:fill="FFFFFF"/>
        </w:rPr>
        <w:t xml:space="preserve">Use Georgian fans to talk about what we </w:t>
      </w:r>
      <w:r w:rsidRPr="00850DEF">
        <w:rPr>
          <w:rFonts w:cstheme="minorHAnsi"/>
          <w:color w:val="000000"/>
          <w:sz w:val="28"/>
          <w:szCs w:val="28"/>
          <w:u w:val="single"/>
          <w:bdr w:val="none" w:sz="0" w:space="0" w:color="auto" w:frame="1"/>
          <w:shd w:val="clear" w:color="auto" w:fill="FFFFFF"/>
        </w:rPr>
        <w:t>choose</w:t>
      </w:r>
      <w:r w:rsidRPr="00850DEF">
        <w:rPr>
          <w:rFonts w:cstheme="minorHAnsi"/>
          <w:color w:val="000000"/>
          <w:sz w:val="28"/>
          <w:szCs w:val="28"/>
          <w:bdr w:val="none" w:sz="0" w:space="0" w:color="auto" w:frame="1"/>
          <w:shd w:val="clear" w:color="auto" w:fill="FFFFFF"/>
        </w:rPr>
        <w:t xml:space="preserve"> to share about ourselves: </w:t>
      </w:r>
    </w:p>
    <w:p w14:paraId="6E858179" w14:textId="58E0BD9B" w:rsidR="00A058CB" w:rsidRDefault="00A058CB" w:rsidP="00A058CB">
      <w:pPr>
        <w:jc w:val="center"/>
        <w:rPr>
          <w:rFonts w:cstheme="minorHAnsi"/>
          <w:color w:val="000000"/>
          <w:sz w:val="28"/>
          <w:szCs w:val="28"/>
          <w:bdr w:val="none" w:sz="0" w:space="0" w:color="auto" w:frame="1"/>
          <w:shd w:val="clear" w:color="auto" w:fill="FFFFFF"/>
        </w:rPr>
      </w:pPr>
      <w:r w:rsidRPr="00602B5A">
        <w:rPr>
          <w:rFonts w:cstheme="minorHAnsi"/>
          <w:color w:val="000000"/>
          <w:sz w:val="28"/>
          <w:szCs w:val="28"/>
          <w:bdr w:val="none" w:sz="0" w:space="0" w:color="auto" w:frame="1"/>
          <w:shd w:val="clear" w:color="auto" w:fill="FFFFFF"/>
        </w:rPr>
        <w:t xml:space="preserve">‘the public/ social media face’ </w:t>
      </w:r>
      <w:r>
        <w:rPr>
          <w:rFonts w:cstheme="minorHAnsi"/>
          <w:color w:val="000000"/>
          <w:sz w:val="28"/>
          <w:szCs w:val="28"/>
          <w:bdr w:val="none" w:sz="0" w:space="0" w:color="auto" w:frame="1"/>
          <w:shd w:val="clear" w:color="auto" w:fill="FFFFFF"/>
        </w:rPr>
        <w:t>(the outside of the fan)</w:t>
      </w:r>
    </w:p>
    <w:p w14:paraId="12C4FFE9" w14:textId="2CE61407" w:rsidR="00A058CB" w:rsidRDefault="00A058CB" w:rsidP="00A058CB">
      <w:pPr>
        <w:jc w:val="center"/>
        <w:rPr>
          <w:rFonts w:cstheme="minorHAnsi"/>
          <w:color w:val="000000"/>
          <w:sz w:val="28"/>
          <w:szCs w:val="28"/>
          <w:bdr w:val="none" w:sz="0" w:space="0" w:color="auto" w:frame="1"/>
          <w:shd w:val="clear" w:color="auto" w:fill="FFFFFF"/>
        </w:rPr>
      </w:pPr>
      <w:r w:rsidRPr="00602B5A">
        <w:rPr>
          <w:rFonts w:cstheme="minorHAnsi"/>
          <w:color w:val="000000"/>
          <w:sz w:val="28"/>
          <w:szCs w:val="28"/>
          <w:bdr w:val="none" w:sz="0" w:space="0" w:color="auto" w:frame="1"/>
          <w:shd w:val="clear" w:color="auto" w:fill="FFFFFF"/>
        </w:rPr>
        <w:t>vs.</w:t>
      </w:r>
    </w:p>
    <w:p w14:paraId="2A9A585A" w14:textId="7FF748AC" w:rsidR="00A058CB" w:rsidRDefault="00A058CB" w:rsidP="00A058CB">
      <w:pPr>
        <w:jc w:val="center"/>
        <w:rPr>
          <w:rFonts w:cstheme="minorHAnsi"/>
          <w:color w:val="000000"/>
          <w:sz w:val="28"/>
          <w:szCs w:val="28"/>
          <w:bdr w:val="none" w:sz="0" w:space="0" w:color="auto" w:frame="1"/>
          <w:shd w:val="clear" w:color="auto" w:fill="FFFFFF"/>
        </w:rPr>
      </w:pPr>
      <w:r w:rsidRPr="00602B5A">
        <w:rPr>
          <w:rFonts w:cstheme="minorHAnsi"/>
          <w:color w:val="000000"/>
          <w:sz w:val="28"/>
          <w:szCs w:val="28"/>
          <w:bdr w:val="none" w:sz="0" w:space="0" w:color="auto" w:frame="1"/>
          <w:shd w:val="clear" w:color="auto" w:fill="FFFFFF"/>
        </w:rPr>
        <w:t xml:space="preserve">what we may feel inside or </w:t>
      </w:r>
      <w:r>
        <w:rPr>
          <w:rFonts w:cstheme="minorHAnsi"/>
          <w:color w:val="000000"/>
          <w:sz w:val="28"/>
          <w:szCs w:val="28"/>
          <w:bdr w:val="none" w:sz="0" w:space="0" w:color="auto" w:frame="1"/>
          <w:shd w:val="clear" w:color="auto" w:fill="FFFFFF"/>
        </w:rPr>
        <w:t>want</w:t>
      </w:r>
      <w:r w:rsidRPr="00602B5A">
        <w:rPr>
          <w:rFonts w:cstheme="minorHAnsi"/>
          <w:color w:val="000000"/>
          <w:sz w:val="28"/>
          <w:szCs w:val="28"/>
          <w:bdr w:val="none" w:sz="0" w:space="0" w:color="auto" w:frame="1"/>
          <w:shd w:val="clear" w:color="auto" w:fill="FFFFFF"/>
        </w:rPr>
        <w:t xml:space="preserve"> to </w:t>
      </w:r>
      <w:r>
        <w:rPr>
          <w:rFonts w:cstheme="minorHAnsi"/>
          <w:color w:val="000000"/>
          <w:sz w:val="28"/>
          <w:szCs w:val="28"/>
          <w:bdr w:val="none" w:sz="0" w:space="0" w:color="auto" w:frame="1"/>
          <w:shd w:val="clear" w:color="auto" w:fill="FFFFFF"/>
        </w:rPr>
        <w:t>keep private</w:t>
      </w:r>
    </w:p>
    <w:p w14:paraId="7E3C2BD7" w14:textId="42EE6386" w:rsidR="00A058CB" w:rsidRDefault="00A058CB" w:rsidP="00A058CB">
      <w:pPr>
        <w:jc w:val="center"/>
        <w:rPr>
          <w:rFonts w:cstheme="minorHAnsi"/>
          <w:color w:val="000000"/>
          <w:sz w:val="28"/>
          <w:szCs w:val="28"/>
          <w:bdr w:val="none" w:sz="0" w:space="0" w:color="auto" w:frame="1"/>
          <w:shd w:val="clear" w:color="auto" w:fill="FFFFFF"/>
        </w:rPr>
      </w:pPr>
      <w:r>
        <w:rPr>
          <w:rFonts w:cstheme="minorHAnsi"/>
          <w:color w:val="000000"/>
          <w:sz w:val="28"/>
          <w:szCs w:val="28"/>
          <w:bdr w:val="none" w:sz="0" w:space="0" w:color="auto" w:frame="1"/>
          <w:shd w:val="clear" w:color="auto" w:fill="FFFFFF"/>
        </w:rPr>
        <w:t>(the inner side of the fan that only we can see when opened)</w:t>
      </w:r>
    </w:p>
    <w:p w14:paraId="656ACB51" w14:textId="77777777" w:rsidR="00A058CB" w:rsidRDefault="00A058CB" w:rsidP="00A058CB">
      <w:pPr>
        <w:rPr>
          <w:rFonts w:cstheme="minorHAnsi"/>
          <w:color w:val="000000"/>
          <w:sz w:val="28"/>
          <w:szCs w:val="28"/>
          <w:bdr w:val="none" w:sz="0" w:space="0" w:color="auto" w:frame="1"/>
          <w:shd w:val="clear" w:color="auto" w:fill="FFFFFF"/>
        </w:rPr>
      </w:pPr>
    </w:p>
    <w:p w14:paraId="4D06D823" w14:textId="77777777" w:rsidR="00A058CB" w:rsidRDefault="00A058CB" w:rsidP="00A058CB">
      <w:pPr>
        <w:rPr>
          <w:rFonts w:cstheme="minorHAnsi"/>
          <w:color w:val="000000"/>
          <w:sz w:val="28"/>
          <w:szCs w:val="28"/>
          <w:bdr w:val="none" w:sz="0" w:space="0" w:color="auto" w:frame="1"/>
          <w:shd w:val="clear" w:color="auto" w:fill="FFFFFF"/>
        </w:rPr>
      </w:pPr>
      <w:r>
        <w:rPr>
          <w:rFonts w:cstheme="minorHAnsi"/>
          <w:color w:val="000000"/>
          <w:sz w:val="28"/>
          <w:szCs w:val="28"/>
          <w:bdr w:val="none" w:sz="0" w:space="0" w:color="auto" w:frame="1"/>
          <w:shd w:val="clear" w:color="auto" w:fill="FFFFFF"/>
        </w:rPr>
        <w:t xml:space="preserve">The 2 sides could also be used to discuss what information is safe and appropriate to share with others and when it’s important to share our worries or fears and ask for help from people we trust. </w:t>
      </w:r>
    </w:p>
    <w:p w14:paraId="149FCE25" w14:textId="565F298D" w:rsidR="00A058CB" w:rsidRDefault="00A058CB" w:rsidP="00A058CB">
      <w:pPr>
        <w:jc w:val="center"/>
      </w:pPr>
    </w:p>
    <w:p w14:paraId="4E6BC3A1" w14:textId="6D844B71" w:rsidR="00A058CB" w:rsidRDefault="00A058CB" w:rsidP="00A058CB">
      <w:pPr>
        <w:jc w:val="center"/>
      </w:pPr>
    </w:p>
    <w:p w14:paraId="420FD81A" w14:textId="74E2334F" w:rsidR="00A058CB" w:rsidRDefault="00A058CB" w:rsidP="00A058CB">
      <w:pPr>
        <w:jc w:val="center"/>
      </w:pPr>
    </w:p>
    <w:p w14:paraId="24D7640C" w14:textId="6919871C" w:rsidR="00A058CB" w:rsidRDefault="00A058CB" w:rsidP="00A058CB">
      <w:pPr>
        <w:jc w:val="center"/>
      </w:pPr>
    </w:p>
    <w:p w14:paraId="282A9D27" w14:textId="05DBA3A2" w:rsidR="00A058CB" w:rsidRDefault="00A058CB" w:rsidP="00A058CB">
      <w:pPr>
        <w:jc w:val="center"/>
      </w:pPr>
    </w:p>
    <w:p w14:paraId="562135BF" w14:textId="5317CD8E" w:rsidR="00A058CB" w:rsidRDefault="00A058CB" w:rsidP="00A058CB">
      <w:pPr>
        <w:jc w:val="center"/>
      </w:pPr>
    </w:p>
    <w:p w14:paraId="5335B360" w14:textId="652F234E" w:rsidR="00A058CB" w:rsidRDefault="00A058CB" w:rsidP="00A058CB">
      <w:pPr>
        <w:jc w:val="center"/>
      </w:pPr>
    </w:p>
    <w:p w14:paraId="07D8030D" w14:textId="04F9BB41" w:rsidR="00A058CB" w:rsidRDefault="00A058CB" w:rsidP="00A058CB">
      <w:pPr>
        <w:jc w:val="center"/>
      </w:pPr>
    </w:p>
    <w:p w14:paraId="7B91628F" w14:textId="29C94C76" w:rsidR="00A058CB" w:rsidRDefault="00A058CB" w:rsidP="00A058CB">
      <w:pPr>
        <w:jc w:val="center"/>
      </w:pPr>
    </w:p>
    <w:p w14:paraId="0A26A067" w14:textId="248A34F8" w:rsidR="00A058CB" w:rsidRDefault="00A058CB" w:rsidP="00A058CB">
      <w:pPr>
        <w:jc w:val="center"/>
      </w:pPr>
    </w:p>
    <w:p w14:paraId="1481E651" w14:textId="1F413695" w:rsidR="00A058CB" w:rsidRDefault="00ED370E" w:rsidP="00A058CB">
      <w:r w:rsidRPr="00ED370E">
        <w:rPr>
          <w:b/>
          <w:bCs/>
          <w:sz w:val="28"/>
          <w:szCs w:val="28"/>
          <w:u w:val="single"/>
        </w:rPr>
        <w:lastRenderedPageBreak/>
        <w:drawing>
          <wp:anchor distT="0" distB="0" distL="114300" distR="114300" simplePos="0" relativeHeight="251672576" behindDoc="0" locked="0" layoutInCell="1" allowOverlap="1" wp14:anchorId="4D9F7698" wp14:editId="75A5EB60">
            <wp:simplePos x="0" y="0"/>
            <wp:positionH relativeFrom="margin">
              <wp:posOffset>5125720</wp:posOffset>
            </wp:positionH>
            <wp:positionV relativeFrom="margin">
              <wp:posOffset>-750980</wp:posOffset>
            </wp:positionV>
            <wp:extent cx="1318260" cy="647700"/>
            <wp:effectExtent l="0" t="0" r="2540" b="0"/>
            <wp:wrapSquare wrapText="bothSides"/>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rotWithShape="1">
                    <a:blip r:embed="rId5" cstate="print">
                      <a:extLst>
                        <a:ext uri="{28A0092B-C50C-407E-A947-70E740481C1C}">
                          <a14:useLocalDpi xmlns:a14="http://schemas.microsoft.com/office/drawing/2010/main" val="0"/>
                        </a:ext>
                      </a:extLst>
                    </a:blip>
                    <a:srcRect l="6041" t="8694" r="7917" b="10119"/>
                    <a:stretch/>
                  </pic:blipFill>
                  <pic:spPr bwMode="auto">
                    <a:xfrm>
                      <a:off x="0" y="0"/>
                      <a:ext cx="1318260"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370E">
        <w:rPr>
          <w:b/>
          <w:bCs/>
          <w:sz w:val="28"/>
          <w:szCs w:val="28"/>
          <w:u w:val="single"/>
        </w:rPr>
        <mc:AlternateContent>
          <mc:Choice Requires="wps">
            <w:drawing>
              <wp:anchor distT="0" distB="0" distL="114300" distR="114300" simplePos="0" relativeHeight="251671552" behindDoc="0" locked="0" layoutInCell="1" allowOverlap="1" wp14:anchorId="26D4137A" wp14:editId="721B1152">
                <wp:simplePos x="0" y="0"/>
                <wp:positionH relativeFrom="column">
                  <wp:posOffset>-902086</wp:posOffset>
                </wp:positionH>
                <wp:positionV relativeFrom="paragraph">
                  <wp:posOffset>-949470</wp:posOffset>
                </wp:positionV>
                <wp:extent cx="7546340" cy="948690"/>
                <wp:effectExtent l="0" t="0" r="10160" b="16510"/>
                <wp:wrapNone/>
                <wp:docPr id="6" name="Rectangle 6"/>
                <wp:cNvGraphicFramePr/>
                <a:graphic xmlns:a="http://schemas.openxmlformats.org/drawingml/2006/main">
                  <a:graphicData uri="http://schemas.microsoft.com/office/word/2010/wordprocessingShape">
                    <wps:wsp>
                      <wps:cNvSpPr/>
                      <wps:spPr>
                        <a:xfrm>
                          <a:off x="0" y="0"/>
                          <a:ext cx="7546340" cy="948690"/>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41DDF" id="Rectangle 6" o:spid="_x0000_s1026" style="position:absolute;margin-left:-71.05pt;margin-top:-74.75pt;width:594.2pt;height:74.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" fillcolor="#ffc000" strokecolor="#ffc000" strokeweight="1pt"/>
            </w:pict>
          </mc:Fallback>
        </mc:AlternateContent>
      </w:r>
    </w:p>
    <w:p w14:paraId="3FF4BFB6" w14:textId="6DB31C45" w:rsidR="00A058CB" w:rsidRDefault="00A058CB" w:rsidP="00A058CB">
      <w:pPr>
        <w:rPr>
          <w:rFonts w:cstheme="minorHAnsi"/>
          <w:b/>
          <w:bCs/>
          <w:sz w:val="28"/>
          <w:szCs w:val="28"/>
        </w:rPr>
      </w:pPr>
      <w:r>
        <w:rPr>
          <w:rFonts w:cstheme="minorHAnsi"/>
          <w:b/>
          <w:bCs/>
          <w:sz w:val="28"/>
          <w:szCs w:val="28"/>
        </w:rPr>
        <w:t>Georgian Fans: Overcoming challenges and exploring difficult transitions</w:t>
      </w:r>
    </w:p>
    <w:p w14:paraId="0B50703E" w14:textId="77777777" w:rsidR="00A058CB" w:rsidRPr="00901C8D" w:rsidRDefault="00A058CB" w:rsidP="00A058CB">
      <w:pPr>
        <w:rPr>
          <w:rFonts w:cstheme="minorHAnsi"/>
          <w:color w:val="000000"/>
          <w:sz w:val="28"/>
          <w:szCs w:val="28"/>
          <w:bdr w:val="none" w:sz="0" w:space="0" w:color="auto" w:frame="1"/>
          <w:shd w:val="clear" w:color="auto" w:fill="FFFFFF"/>
        </w:rPr>
      </w:pPr>
    </w:p>
    <w:p w14:paraId="2B6B7E03" w14:textId="77777777" w:rsidR="00A058CB" w:rsidRPr="00F158B1" w:rsidRDefault="00A058CB" w:rsidP="00A058CB">
      <w:pPr>
        <w:rPr>
          <w:rFonts w:cstheme="minorHAnsi"/>
          <w:b/>
          <w:bCs/>
          <w:sz w:val="28"/>
          <w:szCs w:val="28"/>
          <w:u w:val="single"/>
        </w:rPr>
      </w:pPr>
      <w:r w:rsidRPr="00F158B1">
        <w:rPr>
          <w:rFonts w:cstheme="minorHAnsi"/>
          <w:b/>
          <w:bCs/>
          <w:sz w:val="28"/>
          <w:szCs w:val="28"/>
          <w:u w:val="single"/>
        </w:rPr>
        <w:t xml:space="preserve">Provocation 2  </w:t>
      </w:r>
    </w:p>
    <w:p w14:paraId="55CE0B36" w14:textId="77777777" w:rsidR="00A058CB" w:rsidRDefault="00A058CB" w:rsidP="00A058CB">
      <w:pPr>
        <w:rPr>
          <w:rFonts w:cstheme="minorHAnsi"/>
          <w:sz w:val="28"/>
          <w:szCs w:val="28"/>
        </w:rPr>
      </w:pPr>
      <w:r>
        <w:rPr>
          <w:rFonts w:cstheme="minorHAnsi"/>
          <w:sz w:val="28"/>
          <w:szCs w:val="28"/>
        </w:rPr>
        <w:t>U</w:t>
      </w:r>
      <w:r w:rsidRPr="006F5A49">
        <w:rPr>
          <w:rFonts w:cstheme="minorHAnsi"/>
          <w:sz w:val="28"/>
          <w:szCs w:val="28"/>
        </w:rPr>
        <w:t xml:space="preserve">se </w:t>
      </w:r>
      <w:r>
        <w:rPr>
          <w:rFonts w:cstheme="minorHAnsi"/>
          <w:sz w:val="28"/>
          <w:szCs w:val="28"/>
        </w:rPr>
        <w:t xml:space="preserve">images of another fan in the </w:t>
      </w:r>
      <w:proofErr w:type="spellStart"/>
      <w:r>
        <w:rPr>
          <w:rFonts w:cstheme="minorHAnsi"/>
          <w:sz w:val="28"/>
          <w:szCs w:val="28"/>
        </w:rPr>
        <w:t>Holburne</w:t>
      </w:r>
      <w:proofErr w:type="spellEnd"/>
      <w:r>
        <w:rPr>
          <w:rFonts w:cstheme="minorHAnsi"/>
          <w:sz w:val="28"/>
          <w:szCs w:val="28"/>
        </w:rPr>
        <w:t xml:space="preserve"> ’s collection.</w:t>
      </w:r>
    </w:p>
    <w:p w14:paraId="5C90F374" w14:textId="315A0F6B" w:rsidR="00A058CB" w:rsidRDefault="00A058CB" w:rsidP="00A058CB">
      <w:pPr>
        <w:rPr>
          <w:rStyle w:val="apple-converted-space"/>
          <w:rFonts w:cstheme="minorHAnsi"/>
          <w:b/>
          <w:bCs/>
          <w:sz w:val="28"/>
          <w:szCs w:val="28"/>
          <w:shd w:val="clear" w:color="auto" w:fill="FFFFFF"/>
        </w:rPr>
      </w:pPr>
      <w:r w:rsidRPr="006F5A49">
        <w:rPr>
          <w:rStyle w:val="Emphasis"/>
          <w:rFonts w:cstheme="minorHAnsi"/>
          <w:b/>
          <w:bCs/>
          <w:sz w:val="28"/>
          <w:szCs w:val="28"/>
          <w:bdr w:val="none" w:sz="0" w:space="0" w:color="auto" w:frame="1"/>
          <w:shd w:val="clear" w:color="auto" w:fill="FFFFFF"/>
        </w:rPr>
        <w:t>Allegorical Map of the Track of Youth, to the Land of Knowledge</w:t>
      </w:r>
      <w:r w:rsidRPr="006F5A49">
        <w:rPr>
          <w:rStyle w:val="apple-converted-space"/>
          <w:rFonts w:cstheme="minorHAnsi"/>
          <w:b/>
          <w:bCs/>
          <w:sz w:val="28"/>
          <w:szCs w:val="28"/>
          <w:shd w:val="clear" w:color="auto" w:fill="FFFFFF"/>
        </w:rPr>
        <w:t> </w:t>
      </w:r>
    </w:p>
    <w:p w14:paraId="670E42AD" w14:textId="77777777" w:rsidR="000C6089" w:rsidRPr="00234324" w:rsidRDefault="000C6089" w:rsidP="00A058CB">
      <w:pPr>
        <w:rPr>
          <w:rStyle w:val="apple-converted-space"/>
          <w:rFonts w:cstheme="minorHAnsi"/>
          <w:sz w:val="28"/>
          <w:szCs w:val="28"/>
        </w:rPr>
      </w:pPr>
    </w:p>
    <w:p w14:paraId="4DA957FA" w14:textId="0772E60A" w:rsidR="00A058CB" w:rsidRDefault="000C6089" w:rsidP="00A058CB">
      <w:pPr>
        <w:rPr>
          <w:rFonts w:cstheme="minorHAnsi"/>
          <w:sz w:val="28"/>
          <w:szCs w:val="28"/>
        </w:rPr>
      </w:pPr>
      <w:r>
        <w:rPr>
          <w:noProof/>
        </w:rPr>
        <mc:AlternateContent>
          <mc:Choice Requires="wps">
            <w:drawing>
              <wp:anchor distT="0" distB="0" distL="114300" distR="114300" simplePos="0" relativeHeight="251666432" behindDoc="0" locked="0" layoutInCell="1" allowOverlap="1" wp14:anchorId="191330CB" wp14:editId="2671CCDB">
                <wp:simplePos x="0" y="0"/>
                <wp:positionH relativeFrom="column">
                  <wp:posOffset>4062714</wp:posOffset>
                </wp:positionH>
                <wp:positionV relativeFrom="paragraph">
                  <wp:posOffset>225</wp:posOffset>
                </wp:positionV>
                <wp:extent cx="1920200" cy="2754775"/>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1920200" cy="2754775"/>
                        </a:xfrm>
                        <a:prstGeom prst="rect">
                          <a:avLst/>
                        </a:prstGeom>
                        <a:solidFill>
                          <a:schemeClr val="lt1"/>
                        </a:solidFill>
                        <a:ln w="0">
                          <a:noFill/>
                        </a:ln>
                      </wps:spPr>
                      <wps:txbx>
                        <w:txbxContent>
                          <w:p w14:paraId="2DF7301F" w14:textId="3558FE39" w:rsidR="000C6089" w:rsidRDefault="000C6089">
                            <w:r>
                              <w:rPr>
                                <w:rFonts w:cstheme="minorHAnsi"/>
                                <w:sz w:val="28"/>
                                <w:szCs w:val="28"/>
                              </w:rPr>
                              <w:t>This is a folding paper fan which would have been sold as souvenir. It has a printed image on it (which has been hand-coloured) and tells an allegorical story of a person’s journey from youth (</w:t>
                            </w:r>
                            <w:r w:rsidRPr="00901C8D">
                              <w:rPr>
                                <w:rFonts w:cstheme="minorHAnsi"/>
                                <w:i/>
                                <w:iCs/>
                                <w:sz w:val="28"/>
                                <w:szCs w:val="28"/>
                              </w:rPr>
                              <w:t>on the left</w:t>
                            </w:r>
                            <w:r>
                              <w:rPr>
                                <w:rFonts w:cstheme="minorHAnsi"/>
                                <w:sz w:val="28"/>
                                <w:szCs w:val="28"/>
                              </w:rPr>
                              <w:t>) to experience (</w:t>
                            </w:r>
                            <w:r w:rsidRPr="00901C8D">
                              <w:rPr>
                                <w:rFonts w:cstheme="minorHAnsi"/>
                                <w:i/>
                                <w:iCs/>
                                <w:sz w:val="28"/>
                                <w:szCs w:val="28"/>
                              </w:rPr>
                              <w:t>on the right</w:t>
                            </w:r>
                            <w:r>
                              <w:rPr>
                                <w:rFonts w:cstheme="minorHAns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1330CB" id="_x0000_t202" coordsize="21600,21600" o:spt="202" path="m,l,21600r21600,l21600,xe">
                <v:stroke joinstyle="miter"/>
                <v:path gradientshapeok="t" o:connecttype="rect"/>
              </v:shapetype>
              <v:shape id="Text Box 1" o:spid="_x0000_s1026" type="#_x0000_t202" style="position:absolute;margin-left:319.9pt;margin-top:0;width:151.2pt;height:216.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" fillcolor="white [3201]" stroked="f" strokeweight="0">
                <v:textbox>
                  <w:txbxContent>
                    <w:p w14:paraId="2DF7301F" w14:textId="3558FE39" w:rsidR="000C6089" w:rsidRDefault="000C6089">
                      <w:r>
                        <w:rPr>
                          <w:rFonts w:cstheme="minorHAnsi"/>
                          <w:sz w:val="28"/>
                          <w:szCs w:val="28"/>
                        </w:rPr>
                        <w:t>This is a folding paper fan which would have been sold as souvenir. It has a printed image on it (which has been hand-coloured) and tells an allegorical story of a person’s journey from youth (</w:t>
                      </w:r>
                      <w:r w:rsidRPr="00901C8D">
                        <w:rPr>
                          <w:rFonts w:cstheme="minorHAnsi"/>
                          <w:i/>
                          <w:iCs/>
                          <w:sz w:val="28"/>
                          <w:szCs w:val="28"/>
                        </w:rPr>
                        <w:t>on the left</w:t>
                      </w:r>
                      <w:r>
                        <w:rPr>
                          <w:rFonts w:cstheme="minorHAnsi"/>
                          <w:sz w:val="28"/>
                          <w:szCs w:val="28"/>
                        </w:rPr>
                        <w:t>) to experience (</w:t>
                      </w:r>
                      <w:r w:rsidRPr="00901C8D">
                        <w:rPr>
                          <w:rFonts w:cstheme="minorHAnsi"/>
                          <w:i/>
                          <w:iCs/>
                          <w:sz w:val="28"/>
                          <w:szCs w:val="28"/>
                        </w:rPr>
                        <w:t>on the right</w:t>
                      </w:r>
                      <w:r>
                        <w:rPr>
                          <w:rFonts w:cstheme="minorHAnsi"/>
                          <w:sz w:val="28"/>
                          <w:szCs w:val="28"/>
                        </w:rPr>
                        <w:t>).</w:t>
                      </w:r>
                    </w:p>
                  </w:txbxContent>
                </v:textbox>
              </v:shape>
            </w:pict>
          </mc:Fallback>
        </mc:AlternateContent>
      </w:r>
      <w:r w:rsidR="00A058CB">
        <w:rPr>
          <w:noProof/>
        </w:rPr>
        <w:drawing>
          <wp:inline distT="0" distB="0" distL="0" distR="0" wp14:anchorId="7D0B92DE" wp14:editId="58935C5F">
            <wp:extent cx="3993487" cy="2662177"/>
            <wp:effectExtent l="0" t="0" r="0" b="5080"/>
            <wp:docPr id="4" name="Picture 4" descr="A picture containing indoor,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curtain&#10;&#10;Description automatically generated"/>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1000" contrast="3000"/>
                              </a14:imgEffect>
                            </a14:imgLayer>
                          </a14:imgProps>
                        </a:ext>
                        <a:ext uri="{28A0092B-C50C-407E-A947-70E740481C1C}">
                          <a14:useLocalDpi xmlns:a14="http://schemas.microsoft.com/office/drawing/2010/main" val="0"/>
                        </a:ext>
                      </a:extLst>
                    </a:blip>
                    <a:srcRect/>
                    <a:stretch>
                      <a:fillRect/>
                    </a:stretch>
                  </pic:blipFill>
                  <pic:spPr bwMode="auto">
                    <a:xfrm>
                      <a:off x="0" y="0"/>
                      <a:ext cx="4010135" cy="2673275"/>
                    </a:xfrm>
                    <a:prstGeom prst="rect">
                      <a:avLst/>
                    </a:prstGeom>
                    <a:noFill/>
                    <a:ln>
                      <a:noFill/>
                    </a:ln>
                  </pic:spPr>
                </pic:pic>
              </a:graphicData>
            </a:graphic>
          </wp:inline>
        </w:drawing>
      </w:r>
    </w:p>
    <w:p w14:paraId="371122FA" w14:textId="77777777" w:rsidR="000C6089" w:rsidRPr="000C6089" w:rsidRDefault="000C6089" w:rsidP="000C6089">
      <w:pPr>
        <w:rPr>
          <w:rFonts w:cstheme="minorHAnsi"/>
          <w:sz w:val="22"/>
          <w:szCs w:val="22"/>
          <w:shd w:val="clear" w:color="auto" w:fill="FFFFFF"/>
        </w:rPr>
      </w:pPr>
      <w:r w:rsidRPr="000C6089">
        <w:rPr>
          <w:rFonts w:cstheme="minorHAnsi"/>
          <w:sz w:val="22"/>
          <w:szCs w:val="22"/>
          <w:shd w:val="clear" w:color="auto" w:fill="FFFFFF"/>
        </w:rPr>
        <w:t xml:space="preserve">(London: John Wallis, no. 16 Ludgate Street, June 25, 1796). </w:t>
      </w:r>
    </w:p>
    <w:p w14:paraId="27779349" w14:textId="77777777" w:rsidR="000C6089" w:rsidRPr="000C6089" w:rsidRDefault="000C6089" w:rsidP="000C6089">
      <w:pPr>
        <w:rPr>
          <w:rFonts w:cstheme="minorHAnsi"/>
          <w:sz w:val="22"/>
          <w:szCs w:val="22"/>
        </w:rPr>
      </w:pPr>
      <w:r w:rsidRPr="000C6089">
        <w:rPr>
          <w:rFonts w:cstheme="minorHAnsi"/>
          <w:sz w:val="22"/>
          <w:szCs w:val="22"/>
          <w:shd w:val="clear" w:color="auto" w:fill="FFFFFF"/>
        </w:rPr>
        <w:t xml:space="preserve">Engraved by Vincent </w:t>
      </w:r>
      <w:proofErr w:type="spellStart"/>
      <w:r w:rsidRPr="000C6089">
        <w:rPr>
          <w:rFonts w:cstheme="minorHAnsi"/>
          <w:sz w:val="22"/>
          <w:szCs w:val="22"/>
          <w:shd w:val="clear" w:color="auto" w:fill="FFFFFF"/>
        </w:rPr>
        <w:t>Woodthorpe</w:t>
      </w:r>
      <w:proofErr w:type="spellEnd"/>
      <w:r w:rsidRPr="000C6089">
        <w:rPr>
          <w:rFonts w:cstheme="minorHAnsi"/>
          <w:sz w:val="22"/>
          <w:szCs w:val="22"/>
          <w:shd w:val="clear" w:color="auto" w:fill="FFFFFF"/>
        </w:rPr>
        <w:t xml:space="preserve"> (ca.1764-1822) with hand colouring, wood ribs, brass pin and ivory washer.</w:t>
      </w:r>
    </w:p>
    <w:p w14:paraId="08965EB2" w14:textId="77777777" w:rsidR="00A058CB" w:rsidRDefault="00A058CB" w:rsidP="00A058CB">
      <w:pPr>
        <w:rPr>
          <w:rFonts w:cstheme="minorHAnsi"/>
          <w:sz w:val="28"/>
          <w:szCs w:val="28"/>
        </w:rPr>
      </w:pPr>
    </w:p>
    <w:p w14:paraId="74A0F193" w14:textId="07E8CAC2" w:rsidR="00A058CB" w:rsidRDefault="000C6089" w:rsidP="00A058CB">
      <w:pPr>
        <w:rPr>
          <w:rFonts w:cstheme="minorHAnsi"/>
          <w:sz w:val="28"/>
          <w:szCs w:val="28"/>
        </w:rPr>
      </w:pPr>
      <w:r w:rsidRPr="00B5725F">
        <w:rPr>
          <w:noProof/>
          <w:sz w:val="28"/>
          <w:szCs w:val="28"/>
          <w:lang w:eastAsia="en-GB"/>
        </w:rPr>
        <w:drawing>
          <wp:anchor distT="0" distB="0" distL="114300" distR="114300" simplePos="0" relativeHeight="251661312" behindDoc="0" locked="0" layoutInCell="1" allowOverlap="1" wp14:anchorId="7F7278D5" wp14:editId="73A3F89C">
            <wp:simplePos x="0" y="0"/>
            <wp:positionH relativeFrom="margin">
              <wp:posOffset>2962910</wp:posOffset>
            </wp:positionH>
            <wp:positionV relativeFrom="margin">
              <wp:posOffset>5011420</wp:posOffset>
            </wp:positionV>
            <wp:extent cx="3019425" cy="2012950"/>
            <wp:effectExtent l="0" t="0" r="3175" b="6350"/>
            <wp:wrapSquare wrapText="bothSides"/>
            <wp:docPr id="3" name="Picture 3" descr="U:\Shared\Louise\Pathways to Well-being Project\GLAG\FAB 17\Fan collection images\IMG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hared\Louise\Pathways to Well-being Project\GLAG\FAB 17\Fan collection images\IMG_01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9425" cy="201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8CB">
        <w:rPr>
          <w:rFonts w:cstheme="minorHAnsi"/>
          <w:sz w:val="28"/>
          <w:szCs w:val="28"/>
        </w:rPr>
        <w:t xml:space="preserve">Examples to share and point out from this fan (or translate the ideas into different words): </w:t>
      </w:r>
    </w:p>
    <w:p w14:paraId="5D6099D9" w14:textId="36D44447" w:rsidR="00A058CB" w:rsidRPr="00A058CB" w:rsidRDefault="00A058CB" w:rsidP="00A058CB">
      <w:pPr>
        <w:pStyle w:val="ListParagraph"/>
        <w:numPr>
          <w:ilvl w:val="0"/>
          <w:numId w:val="2"/>
        </w:numPr>
        <w:rPr>
          <w:rFonts w:cstheme="minorHAnsi"/>
          <w:sz w:val="28"/>
          <w:szCs w:val="28"/>
        </w:rPr>
      </w:pPr>
      <w:r w:rsidRPr="00A058CB">
        <w:rPr>
          <w:rFonts w:cstheme="minorHAnsi"/>
          <w:sz w:val="28"/>
          <w:szCs w:val="28"/>
        </w:rPr>
        <w:t xml:space="preserve">The Coast of ignorance </w:t>
      </w:r>
    </w:p>
    <w:p w14:paraId="5DFB0700" w14:textId="68FB4D63" w:rsidR="00A058CB" w:rsidRPr="00A058CB" w:rsidRDefault="00A058CB" w:rsidP="00A058CB">
      <w:pPr>
        <w:pStyle w:val="ListParagraph"/>
        <w:numPr>
          <w:ilvl w:val="0"/>
          <w:numId w:val="2"/>
        </w:numPr>
        <w:rPr>
          <w:rFonts w:cstheme="minorHAnsi"/>
          <w:sz w:val="28"/>
          <w:szCs w:val="28"/>
        </w:rPr>
      </w:pPr>
      <w:r w:rsidRPr="00A058CB">
        <w:rPr>
          <w:rFonts w:cstheme="minorHAnsi"/>
          <w:sz w:val="28"/>
          <w:szCs w:val="28"/>
        </w:rPr>
        <w:t>Rocks of pride</w:t>
      </w:r>
    </w:p>
    <w:p w14:paraId="02487DCB" w14:textId="695365D9" w:rsidR="00A058CB" w:rsidRPr="00A058CB" w:rsidRDefault="00A058CB" w:rsidP="00A058CB">
      <w:pPr>
        <w:pStyle w:val="ListParagraph"/>
        <w:numPr>
          <w:ilvl w:val="0"/>
          <w:numId w:val="2"/>
        </w:numPr>
        <w:rPr>
          <w:rFonts w:cstheme="minorHAnsi"/>
          <w:sz w:val="28"/>
          <w:szCs w:val="28"/>
        </w:rPr>
      </w:pPr>
      <w:r w:rsidRPr="00A058CB">
        <w:rPr>
          <w:rFonts w:cstheme="minorHAnsi"/>
          <w:sz w:val="28"/>
          <w:szCs w:val="28"/>
        </w:rPr>
        <w:t>Rocks of obstinacy</w:t>
      </w:r>
    </w:p>
    <w:p w14:paraId="320E92B7" w14:textId="3CD664E0" w:rsidR="00A058CB" w:rsidRPr="00A058CB" w:rsidRDefault="00A058CB" w:rsidP="00A058CB">
      <w:pPr>
        <w:pStyle w:val="ListParagraph"/>
        <w:numPr>
          <w:ilvl w:val="0"/>
          <w:numId w:val="2"/>
        </w:numPr>
        <w:rPr>
          <w:rFonts w:cstheme="minorHAnsi"/>
          <w:sz w:val="28"/>
          <w:szCs w:val="28"/>
        </w:rPr>
      </w:pPr>
      <w:r w:rsidRPr="00A058CB">
        <w:rPr>
          <w:rFonts w:cstheme="minorHAnsi"/>
          <w:sz w:val="28"/>
          <w:szCs w:val="28"/>
        </w:rPr>
        <w:t xml:space="preserve">Barren coast of weariness  </w:t>
      </w:r>
    </w:p>
    <w:p w14:paraId="741F3246" w14:textId="5CDCDA8F" w:rsidR="00A058CB" w:rsidRPr="00A058CB" w:rsidRDefault="00A058CB" w:rsidP="00A058CB">
      <w:pPr>
        <w:pStyle w:val="ListParagraph"/>
        <w:numPr>
          <w:ilvl w:val="0"/>
          <w:numId w:val="2"/>
        </w:numPr>
        <w:rPr>
          <w:rFonts w:cstheme="minorHAnsi"/>
          <w:sz w:val="28"/>
          <w:szCs w:val="28"/>
        </w:rPr>
      </w:pPr>
      <w:r w:rsidRPr="00A058CB">
        <w:rPr>
          <w:rFonts w:cstheme="minorHAnsi"/>
          <w:sz w:val="28"/>
          <w:szCs w:val="28"/>
        </w:rPr>
        <w:t>An island of promises</w:t>
      </w:r>
    </w:p>
    <w:p w14:paraId="6BD89652" w14:textId="5ABCA12D" w:rsidR="00A058CB" w:rsidRPr="00A058CB" w:rsidRDefault="00A058CB" w:rsidP="00A058CB">
      <w:pPr>
        <w:pStyle w:val="ListParagraph"/>
        <w:numPr>
          <w:ilvl w:val="0"/>
          <w:numId w:val="2"/>
        </w:numPr>
        <w:rPr>
          <w:rFonts w:cstheme="minorHAnsi"/>
          <w:sz w:val="28"/>
          <w:szCs w:val="28"/>
        </w:rPr>
      </w:pPr>
      <w:r w:rsidRPr="00A058CB">
        <w:rPr>
          <w:rFonts w:cstheme="minorHAnsi"/>
          <w:sz w:val="28"/>
          <w:szCs w:val="28"/>
        </w:rPr>
        <w:t>A light house of reason</w:t>
      </w:r>
    </w:p>
    <w:p w14:paraId="6F0BC165" w14:textId="3B127F2E" w:rsidR="00A058CB" w:rsidRDefault="00A058CB" w:rsidP="00A058CB">
      <w:pPr>
        <w:pStyle w:val="ListParagraph"/>
        <w:numPr>
          <w:ilvl w:val="0"/>
          <w:numId w:val="2"/>
        </w:numPr>
        <w:rPr>
          <w:rFonts w:cstheme="minorHAnsi"/>
          <w:sz w:val="28"/>
          <w:szCs w:val="28"/>
        </w:rPr>
      </w:pPr>
      <w:r w:rsidRPr="00A058CB">
        <w:rPr>
          <w:rFonts w:cstheme="minorHAnsi"/>
          <w:sz w:val="28"/>
          <w:szCs w:val="28"/>
        </w:rPr>
        <w:t xml:space="preserve">Terra </w:t>
      </w:r>
      <w:proofErr w:type="spellStart"/>
      <w:r w:rsidRPr="00A058CB">
        <w:rPr>
          <w:rFonts w:cstheme="minorHAnsi"/>
          <w:sz w:val="28"/>
          <w:szCs w:val="28"/>
        </w:rPr>
        <w:t>Firma</w:t>
      </w:r>
      <w:proofErr w:type="spellEnd"/>
      <w:r w:rsidRPr="00A058CB">
        <w:rPr>
          <w:rFonts w:cstheme="minorHAnsi"/>
          <w:sz w:val="28"/>
          <w:szCs w:val="28"/>
        </w:rPr>
        <w:t xml:space="preserve"> of happiness </w:t>
      </w:r>
    </w:p>
    <w:p w14:paraId="4FA5D5B6" w14:textId="74856ADC" w:rsidR="000C6089" w:rsidRDefault="000C6089" w:rsidP="000C6089">
      <w:pPr>
        <w:pStyle w:val="ListParagraph"/>
        <w:rPr>
          <w:rFonts w:cstheme="minorHAnsi"/>
          <w:sz w:val="28"/>
          <w:szCs w:val="28"/>
        </w:rPr>
      </w:pPr>
    </w:p>
    <w:p w14:paraId="3D61733B" w14:textId="77777777" w:rsidR="000C6089" w:rsidRPr="00A058CB" w:rsidRDefault="000C6089" w:rsidP="000C6089">
      <w:pPr>
        <w:pStyle w:val="ListParagraph"/>
        <w:rPr>
          <w:rFonts w:cstheme="minorHAnsi"/>
          <w:sz w:val="28"/>
          <w:szCs w:val="28"/>
        </w:rPr>
      </w:pPr>
    </w:p>
    <w:p w14:paraId="31073867" w14:textId="31DB5D68" w:rsidR="00A058CB" w:rsidRPr="006F5A49" w:rsidRDefault="00A058CB" w:rsidP="00A058CB">
      <w:pPr>
        <w:rPr>
          <w:rFonts w:cstheme="minorHAnsi"/>
          <w:sz w:val="28"/>
          <w:szCs w:val="28"/>
        </w:rPr>
      </w:pPr>
      <w:r w:rsidRPr="006F5A49">
        <w:rPr>
          <w:rFonts w:cstheme="minorHAnsi"/>
          <w:sz w:val="28"/>
          <w:szCs w:val="28"/>
        </w:rPr>
        <w:t>Use the fan to explore how we cope</w:t>
      </w:r>
      <w:r w:rsidR="000C6089">
        <w:rPr>
          <w:rFonts w:cstheme="minorHAnsi"/>
          <w:sz w:val="28"/>
          <w:szCs w:val="28"/>
        </w:rPr>
        <w:t xml:space="preserve"> </w:t>
      </w:r>
      <w:r w:rsidRPr="006F5A49">
        <w:rPr>
          <w:rFonts w:cstheme="minorHAnsi"/>
          <w:sz w:val="28"/>
          <w:szCs w:val="28"/>
        </w:rPr>
        <w:t>with challenges or things that we need to  ‘overcome’ using the idea of travelling from one place to another and the things we’ll need to help us on our way</w:t>
      </w:r>
      <w:r>
        <w:rPr>
          <w:rFonts w:cstheme="minorHAnsi"/>
          <w:sz w:val="28"/>
          <w:szCs w:val="28"/>
        </w:rPr>
        <w:t xml:space="preserve"> and build resilience. </w:t>
      </w:r>
    </w:p>
    <w:p w14:paraId="416AF98F" w14:textId="0DB9AA3F" w:rsidR="00A058CB" w:rsidRDefault="00A058CB" w:rsidP="00A058CB">
      <w:pPr>
        <w:jc w:val="center"/>
      </w:pPr>
    </w:p>
    <w:p w14:paraId="23A983AD" w14:textId="28048454" w:rsidR="000C6089" w:rsidRDefault="000C6089" w:rsidP="000C6089">
      <w:pPr>
        <w:rPr>
          <w:rFonts w:ascii="Calibri" w:eastAsia="Times New Roman" w:hAnsi="Calibri" w:cs="Calibri"/>
          <w:b/>
          <w:bCs/>
          <w:color w:val="000000"/>
          <w:sz w:val="28"/>
          <w:szCs w:val="28"/>
          <w:lang w:eastAsia="en-GB"/>
        </w:rPr>
      </w:pPr>
    </w:p>
    <w:p w14:paraId="505562DB" w14:textId="7D093195" w:rsidR="000C6089" w:rsidRDefault="00ED370E" w:rsidP="000C6089">
      <w:pPr>
        <w:rPr>
          <w:rFonts w:ascii="Calibri" w:eastAsia="Times New Roman" w:hAnsi="Calibri" w:cs="Calibri"/>
          <w:b/>
          <w:bCs/>
          <w:color w:val="000000"/>
          <w:sz w:val="28"/>
          <w:szCs w:val="28"/>
          <w:lang w:eastAsia="en-GB"/>
        </w:rPr>
      </w:pPr>
      <w:r w:rsidRPr="00ED370E">
        <w:rPr>
          <w:rFonts w:ascii="Calibri" w:eastAsia="Times New Roman" w:hAnsi="Calibri" w:cs="Calibri"/>
          <w:b/>
          <w:bCs/>
          <w:color w:val="000000"/>
          <w:sz w:val="28"/>
          <w:szCs w:val="28"/>
          <w:lang w:eastAsia="en-GB"/>
        </w:rPr>
        <w:lastRenderedPageBreak/>
        <w:drawing>
          <wp:anchor distT="0" distB="0" distL="114300" distR="114300" simplePos="0" relativeHeight="251675648" behindDoc="0" locked="0" layoutInCell="1" allowOverlap="1" wp14:anchorId="62C56791" wp14:editId="08D0B46D">
            <wp:simplePos x="0" y="0"/>
            <wp:positionH relativeFrom="margin">
              <wp:posOffset>5114925</wp:posOffset>
            </wp:positionH>
            <wp:positionV relativeFrom="margin">
              <wp:posOffset>-761285</wp:posOffset>
            </wp:positionV>
            <wp:extent cx="1318260" cy="647700"/>
            <wp:effectExtent l="0" t="0" r="2540" b="0"/>
            <wp:wrapSquare wrapText="bothSides"/>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rotWithShape="1">
                    <a:blip r:embed="rId5" cstate="print">
                      <a:extLst>
                        <a:ext uri="{28A0092B-C50C-407E-A947-70E740481C1C}">
                          <a14:useLocalDpi xmlns:a14="http://schemas.microsoft.com/office/drawing/2010/main" val="0"/>
                        </a:ext>
                      </a:extLst>
                    </a:blip>
                    <a:srcRect l="6041" t="8694" r="7917" b="10119"/>
                    <a:stretch/>
                  </pic:blipFill>
                  <pic:spPr bwMode="auto">
                    <a:xfrm>
                      <a:off x="0" y="0"/>
                      <a:ext cx="1318260"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370E">
        <w:rPr>
          <w:rFonts w:ascii="Calibri" w:eastAsia="Times New Roman" w:hAnsi="Calibri" w:cs="Calibri"/>
          <w:b/>
          <w:bCs/>
          <w:color w:val="000000"/>
          <w:sz w:val="28"/>
          <w:szCs w:val="28"/>
          <w:lang w:eastAsia="en-GB"/>
        </w:rPr>
        <mc:AlternateContent>
          <mc:Choice Requires="wps">
            <w:drawing>
              <wp:anchor distT="0" distB="0" distL="114300" distR="114300" simplePos="0" relativeHeight="251674624" behindDoc="0" locked="0" layoutInCell="1" allowOverlap="1" wp14:anchorId="3379F90E" wp14:editId="4CE4954B">
                <wp:simplePos x="0" y="0"/>
                <wp:positionH relativeFrom="column">
                  <wp:posOffset>-914400</wp:posOffset>
                </wp:positionH>
                <wp:positionV relativeFrom="paragraph">
                  <wp:posOffset>-948690</wp:posOffset>
                </wp:positionV>
                <wp:extent cx="7546693" cy="949124"/>
                <wp:effectExtent l="0" t="0" r="10160" b="16510"/>
                <wp:wrapNone/>
                <wp:docPr id="8" name="Rectangle 8"/>
                <wp:cNvGraphicFramePr/>
                <a:graphic xmlns:a="http://schemas.openxmlformats.org/drawingml/2006/main">
                  <a:graphicData uri="http://schemas.microsoft.com/office/word/2010/wordprocessingShape">
                    <wps:wsp>
                      <wps:cNvSpPr/>
                      <wps:spPr>
                        <a:xfrm>
                          <a:off x="0" y="0"/>
                          <a:ext cx="7546693" cy="949124"/>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6F497F" id="Rectangle 8" o:spid="_x0000_s1026" style="position:absolute;margin-left:-1in;margin-top:-74.7pt;width:594.25pt;height:74.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" fillcolor="#ffc000" strokecolor="#ffc000" strokeweight="1pt"/>
            </w:pict>
          </mc:Fallback>
        </mc:AlternateContent>
      </w:r>
    </w:p>
    <w:p w14:paraId="69EA509B" w14:textId="28931987" w:rsidR="000C6089" w:rsidRDefault="000C6089" w:rsidP="000C6089">
      <w:pPr>
        <w:rPr>
          <w:rFonts w:ascii="Calibri" w:eastAsia="Times New Roman" w:hAnsi="Calibri" w:cs="Calibri"/>
          <w:b/>
          <w:bCs/>
          <w:color w:val="000000"/>
          <w:sz w:val="28"/>
          <w:szCs w:val="28"/>
          <w:lang w:eastAsia="en-GB"/>
        </w:rPr>
      </w:pPr>
    </w:p>
    <w:p w14:paraId="6E0DA9B1" w14:textId="5D232A11" w:rsidR="000C6089" w:rsidRDefault="000C6089" w:rsidP="000C6089">
      <w:pPr>
        <w:rPr>
          <w:rFonts w:ascii="Calibri" w:eastAsia="Times New Roman" w:hAnsi="Calibri" w:cs="Calibri"/>
          <w:b/>
          <w:bCs/>
          <w:color w:val="000000"/>
          <w:sz w:val="28"/>
          <w:szCs w:val="28"/>
          <w:lang w:eastAsia="en-GB"/>
        </w:rPr>
      </w:pPr>
      <w:r w:rsidRPr="00D80235">
        <w:rPr>
          <w:rFonts w:ascii="Calibri" w:eastAsia="Times New Roman" w:hAnsi="Calibri" w:cs="Calibri"/>
          <w:b/>
          <w:bCs/>
          <w:color w:val="000000"/>
          <w:sz w:val="28"/>
          <w:szCs w:val="28"/>
          <w:lang w:eastAsia="en-GB"/>
        </w:rPr>
        <w:t>Grooming in the 18</w:t>
      </w:r>
      <w:r w:rsidRPr="00D80235">
        <w:rPr>
          <w:rFonts w:ascii="Calibri" w:eastAsia="Times New Roman" w:hAnsi="Calibri" w:cs="Calibri"/>
          <w:b/>
          <w:bCs/>
          <w:color w:val="000000"/>
          <w:sz w:val="28"/>
          <w:szCs w:val="28"/>
          <w:vertAlign w:val="superscript"/>
          <w:lang w:eastAsia="en-GB"/>
        </w:rPr>
        <w:t>th</w:t>
      </w:r>
      <w:r w:rsidRPr="00D80235">
        <w:rPr>
          <w:rFonts w:ascii="Calibri" w:eastAsia="Times New Roman" w:hAnsi="Calibri" w:cs="Calibri"/>
          <w:b/>
          <w:bCs/>
          <w:color w:val="000000"/>
          <w:sz w:val="28"/>
          <w:szCs w:val="28"/>
          <w:lang w:eastAsia="en-GB"/>
        </w:rPr>
        <w:t xml:space="preserve"> century - Thinking about Self-Care</w:t>
      </w:r>
    </w:p>
    <w:p w14:paraId="2911AD43" w14:textId="77777777" w:rsidR="000C6089" w:rsidRPr="00D80235" w:rsidRDefault="000C6089" w:rsidP="000C6089">
      <w:pPr>
        <w:rPr>
          <w:sz w:val="28"/>
          <w:szCs w:val="28"/>
        </w:rPr>
      </w:pPr>
    </w:p>
    <w:p w14:paraId="1D33DCF8" w14:textId="77777777" w:rsidR="000C6089" w:rsidRPr="000C6089" w:rsidRDefault="000C6089" w:rsidP="000C6089">
      <w:pPr>
        <w:rPr>
          <w:b/>
          <w:bCs/>
          <w:sz w:val="28"/>
          <w:szCs w:val="28"/>
          <w:u w:val="single"/>
        </w:rPr>
      </w:pPr>
      <w:r w:rsidRPr="000C6089">
        <w:rPr>
          <w:b/>
          <w:bCs/>
          <w:sz w:val="28"/>
          <w:szCs w:val="28"/>
          <w:u w:val="single"/>
        </w:rPr>
        <w:t xml:space="preserve">Provocation </w:t>
      </w:r>
    </w:p>
    <w:p w14:paraId="69B0DEB2" w14:textId="77777777" w:rsidR="000C6089" w:rsidRPr="00D80235" w:rsidRDefault="000C6089" w:rsidP="000C6089">
      <w:pPr>
        <w:rPr>
          <w:sz w:val="28"/>
          <w:szCs w:val="28"/>
        </w:rPr>
      </w:pPr>
      <w:r>
        <w:rPr>
          <w:sz w:val="28"/>
          <w:szCs w:val="28"/>
        </w:rPr>
        <w:t xml:space="preserve">The objects in the loan’s boxes show us </w:t>
      </w:r>
      <w:r w:rsidRPr="00D80235">
        <w:rPr>
          <w:sz w:val="28"/>
          <w:szCs w:val="28"/>
        </w:rPr>
        <w:t xml:space="preserve">how Georgian people cared for their appearances – and kept up with the fashions of the day! </w:t>
      </w:r>
    </w:p>
    <w:p w14:paraId="415C533E" w14:textId="5940266F" w:rsidR="000C6089" w:rsidRDefault="000C6089" w:rsidP="000C6089">
      <w:pPr>
        <w:rPr>
          <w:rFonts w:cstheme="minorHAnsi"/>
          <w:color w:val="202124"/>
          <w:sz w:val="28"/>
          <w:szCs w:val="28"/>
          <w:shd w:val="clear" w:color="auto" w:fill="FFFFFF"/>
        </w:rPr>
      </w:pPr>
      <w:r>
        <w:rPr>
          <w:rFonts w:cstheme="minorHAnsi"/>
          <w:sz w:val="28"/>
          <w:szCs w:val="28"/>
        </w:rPr>
        <w:t>Big w</w:t>
      </w:r>
      <w:r w:rsidRPr="00D80235">
        <w:rPr>
          <w:rFonts w:cstheme="minorHAnsi"/>
          <w:sz w:val="28"/>
          <w:szCs w:val="28"/>
        </w:rPr>
        <w:t>igs, hair powder, patches (beauty spots), lavender</w:t>
      </w:r>
      <w:r>
        <w:rPr>
          <w:rFonts w:cstheme="minorHAnsi"/>
          <w:sz w:val="28"/>
          <w:szCs w:val="28"/>
        </w:rPr>
        <w:t xml:space="preserve"> scent and William </w:t>
      </w:r>
      <w:proofErr w:type="spellStart"/>
      <w:r>
        <w:rPr>
          <w:rFonts w:cstheme="minorHAnsi"/>
          <w:sz w:val="28"/>
          <w:szCs w:val="28"/>
        </w:rPr>
        <w:t>Holburne’s</w:t>
      </w:r>
      <w:proofErr w:type="spellEnd"/>
      <w:r>
        <w:rPr>
          <w:rFonts w:cstheme="minorHAnsi"/>
          <w:sz w:val="28"/>
          <w:szCs w:val="28"/>
        </w:rPr>
        <w:t xml:space="preserve"> </w:t>
      </w:r>
      <w:r w:rsidRPr="009713ED">
        <w:rPr>
          <w:rFonts w:cstheme="minorHAnsi"/>
          <w:i/>
          <w:iCs/>
          <w:sz w:val="28"/>
          <w:szCs w:val="28"/>
        </w:rPr>
        <w:t>‘etui’</w:t>
      </w:r>
      <w:r w:rsidRPr="00D80235">
        <w:rPr>
          <w:rFonts w:cstheme="minorHAnsi"/>
          <w:sz w:val="28"/>
          <w:szCs w:val="28"/>
        </w:rPr>
        <w:t xml:space="preserve"> -</w:t>
      </w:r>
      <w:r w:rsidRPr="00D80235">
        <w:rPr>
          <w:rFonts w:cstheme="minorHAnsi"/>
          <w:color w:val="202124"/>
          <w:sz w:val="28"/>
          <w:szCs w:val="28"/>
          <w:shd w:val="clear" w:color="auto" w:fill="FFFFFF"/>
        </w:rPr>
        <w:t xml:space="preserve">a small ornamental case for holding needles, cosmetics, and other </w:t>
      </w:r>
      <w:r>
        <w:rPr>
          <w:rFonts w:cstheme="minorHAnsi"/>
          <w:color w:val="202124"/>
          <w:sz w:val="28"/>
          <w:szCs w:val="28"/>
          <w:shd w:val="clear" w:color="auto" w:fill="FFFFFF"/>
        </w:rPr>
        <w:t xml:space="preserve">personal grooming </w:t>
      </w:r>
      <w:r w:rsidRPr="00D80235">
        <w:rPr>
          <w:rFonts w:cstheme="minorHAnsi"/>
          <w:color w:val="202124"/>
          <w:sz w:val="28"/>
          <w:szCs w:val="28"/>
          <w:shd w:val="clear" w:color="auto" w:fill="FFFFFF"/>
        </w:rPr>
        <w:t>articles.</w:t>
      </w:r>
    </w:p>
    <w:p w14:paraId="0D0F57F4" w14:textId="77777777" w:rsidR="000C6089" w:rsidRPr="00D80235" w:rsidRDefault="000C6089" w:rsidP="000C6089">
      <w:pPr>
        <w:rPr>
          <w:rFonts w:cstheme="minorHAnsi"/>
          <w:sz w:val="28"/>
          <w:szCs w:val="28"/>
        </w:rPr>
      </w:pPr>
    </w:p>
    <w:p w14:paraId="0DF23FAD" w14:textId="77777777" w:rsidR="000C6089" w:rsidRDefault="000C6089" w:rsidP="000C6089">
      <w:pPr>
        <w:rPr>
          <w:rFonts w:cstheme="minorHAnsi"/>
          <w:color w:val="333333"/>
          <w:sz w:val="28"/>
          <w:szCs w:val="28"/>
          <w:shd w:val="clear" w:color="auto" w:fill="FFFFFF"/>
        </w:rPr>
      </w:pPr>
      <w:r>
        <w:rPr>
          <w:rFonts w:ascii="Tahoma" w:hAnsi="Tahoma" w:cs="Tahoma"/>
          <w:noProof/>
          <w:sz w:val="16"/>
          <w:szCs w:val="16"/>
        </w:rPr>
        <w:drawing>
          <wp:anchor distT="0" distB="0" distL="114300" distR="114300" simplePos="0" relativeHeight="251665408" behindDoc="0" locked="0" layoutInCell="1" allowOverlap="1" wp14:anchorId="678F386B" wp14:editId="7C7440ED">
            <wp:simplePos x="0" y="0"/>
            <wp:positionH relativeFrom="margin">
              <wp:posOffset>4400550</wp:posOffset>
            </wp:positionH>
            <wp:positionV relativeFrom="margin">
              <wp:posOffset>3485515</wp:posOffset>
            </wp:positionV>
            <wp:extent cx="1533525" cy="2350135"/>
            <wp:effectExtent l="0" t="0" r="9525" b="0"/>
            <wp:wrapSquare wrapText="bothSides"/>
            <wp:docPr id="24" name="Picture 24" descr="A picture containing wall, indoor, lamp,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wall, indoor, lamp, several&#10;&#10;Description automatically generated"/>
                    <pic:cNvPicPr/>
                  </pic:nvPicPr>
                  <pic:blipFill rotWithShape="1">
                    <a:blip r:embed="rId10" cstate="print">
                      <a:extLst>
                        <a:ext uri="{28A0092B-C50C-407E-A947-70E740481C1C}">
                          <a14:useLocalDpi xmlns:a14="http://schemas.microsoft.com/office/drawing/2010/main" val="0"/>
                        </a:ext>
                      </a:extLst>
                    </a:blip>
                    <a:srcRect l="-546" t="1229" r="25765" b="12823"/>
                    <a:stretch/>
                  </pic:blipFill>
                  <pic:spPr bwMode="auto">
                    <a:xfrm>
                      <a:off x="0" y="0"/>
                      <a:ext cx="1533525" cy="2350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noProof/>
          <w:sz w:val="16"/>
          <w:szCs w:val="16"/>
        </w:rPr>
        <w:drawing>
          <wp:anchor distT="0" distB="0" distL="114300" distR="114300" simplePos="0" relativeHeight="251663360" behindDoc="0" locked="0" layoutInCell="1" allowOverlap="1" wp14:anchorId="12EBBF0F" wp14:editId="790D58C5">
            <wp:simplePos x="0" y="0"/>
            <wp:positionH relativeFrom="margin">
              <wp:posOffset>2200910</wp:posOffset>
            </wp:positionH>
            <wp:positionV relativeFrom="margin">
              <wp:posOffset>3842385</wp:posOffset>
            </wp:positionV>
            <wp:extent cx="2411095" cy="1696085"/>
            <wp:effectExtent l="0" t="4445" r="3810" b="3810"/>
            <wp:wrapSquare wrapText="bothSides"/>
            <wp:docPr id="23" name="Picture 23" descr="A picture containing weapon,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weapon, knif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16200000" flipV="1">
                      <a:off x="0" y="0"/>
                      <a:ext cx="2411095" cy="1696085"/>
                    </a:xfrm>
                    <a:prstGeom prst="rect">
                      <a:avLst/>
                    </a:prstGeom>
                  </pic:spPr>
                </pic:pic>
              </a:graphicData>
            </a:graphic>
          </wp:anchor>
        </w:drawing>
      </w:r>
      <w:r>
        <w:rPr>
          <w:noProof/>
        </w:rPr>
        <w:drawing>
          <wp:anchor distT="0" distB="0" distL="114300" distR="114300" simplePos="0" relativeHeight="251664384" behindDoc="0" locked="0" layoutInCell="1" allowOverlap="1" wp14:anchorId="101371DC" wp14:editId="5503B4CD">
            <wp:simplePos x="0" y="0"/>
            <wp:positionH relativeFrom="margin">
              <wp:posOffset>-19050</wp:posOffset>
            </wp:positionH>
            <wp:positionV relativeFrom="margin">
              <wp:posOffset>3524250</wp:posOffset>
            </wp:positionV>
            <wp:extent cx="2505075" cy="2375535"/>
            <wp:effectExtent l="0" t="0" r="9525" b="5715"/>
            <wp:wrapSquare wrapText="bothSides"/>
            <wp:docPr id="22" name="Picture 2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ndoo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5075" cy="2375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0235">
        <w:rPr>
          <w:rFonts w:cstheme="minorHAnsi"/>
          <w:color w:val="333333"/>
          <w:sz w:val="28"/>
          <w:szCs w:val="28"/>
          <w:shd w:val="clear" w:color="auto" w:fill="FFFFFF"/>
        </w:rPr>
        <w:t xml:space="preserve">During the Georgian period in Britain wealthy men and women wore extreme amounts of makeup, with porcelain white faces and unblemished skin being the height of fashion. To achieve this look people painted their faces white with lead paint (even though it is poisonous!) and </w:t>
      </w:r>
      <w:r>
        <w:rPr>
          <w:rFonts w:cstheme="minorHAnsi"/>
          <w:color w:val="333333"/>
          <w:sz w:val="28"/>
          <w:szCs w:val="28"/>
          <w:shd w:val="clear" w:color="auto" w:fill="FFFFFF"/>
        </w:rPr>
        <w:t>used ‘patches’ (fake beauty spots)</w:t>
      </w:r>
      <w:r w:rsidRPr="00D80235">
        <w:rPr>
          <w:rFonts w:cstheme="minorHAnsi"/>
          <w:color w:val="333333"/>
          <w:sz w:val="28"/>
          <w:szCs w:val="28"/>
          <w:shd w:val="clear" w:color="auto" w:fill="FFFFFF"/>
        </w:rPr>
        <w:t xml:space="preserve"> made from </w:t>
      </w:r>
      <w:r>
        <w:rPr>
          <w:rFonts w:cstheme="minorHAnsi"/>
          <w:color w:val="333333"/>
          <w:sz w:val="28"/>
          <w:szCs w:val="28"/>
          <w:shd w:val="clear" w:color="auto" w:fill="FFFFFF"/>
        </w:rPr>
        <w:t xml:space="preserve">leather, silk and </w:t>
      </w:r>
      <w:r w:rsidRPr="00D80235">
        <w:rPr>
          <w:rFonts w:cstheme="minorHAnsi"/>
          <w:color w:val="333333"/>
          <w:sz w:val="28"/>
          <w:szCs w:val="28"/>
          <w:shd w:val="clear" w:color="auto" w:fill="FFFFFF"/>
        </w:rPr>
        <w:t>velvet to cover up any smallpox scars and other problems with their skin.</w:t>
      </w:r>
    </w:p>
    <w:p w14:paraId="218194A2" w14:textId="77777777" w:rsidR="000C6089" w:rsidRDefault="000C6089" w:rsidP="000C6089">
      <w:pPr>
        <w:rPr>
          <w:rFonts w:cstheme="minorHAnsi"/>
        </w:rPr>
      </w:pPr>
    </w:p>
    <w:p w14:paraId="33F9605D" w14:textId="77777777" w:rsidR="000C6089" w:rsidRDefault="000C6089" w:rsidP="000C6089">
      <w:pPr>
        <w:rPr>
          <w:rFonts w:cstheme="minorHAnsi"/>
          <w:b/>
          <w:bCs/>
        </w:rPr>
      </w:pPr>
    </w:p>
    <w:p w14:paraId="74D2F9CA" w14:textId="77777777" w:rsidR="000C6089" w:rsidRDefault="000C6089" w:rsidP="000C6089">
      <w:pPr>
        <w:rPr>
          <w:rFonts w:cstheme="minorHAnsi"/>
          <w:b/>
          <w:bCs/>
        </w:rPr>
      </w:pPr>
    </w:p>
    <w:p w14:paraId="28D046FD" w14:textId="77777777" w:rsidR="000C6089" w:rsidRDefault="000C6089" w:rsidP="000C6089">
      <w:pPr>
        <w:rPr>
          <w:rFonts w:cstheme="minorHAnsi"/>
          <w:i/>
          <w:iCs/>
          <w:color w:val="333333"/>
          <w:shd w:val="clear" w:color="auto" w:fill="FFFFFF"/>
        </w:rPr>
      </w:pPr>
      <w:r w:rsidRPr="009E5D04">
        <w:rPr>
          <w:rFonts w:cstheme="minorHAnsi"/>
          <w:b/>
          <w:bCs/>
        </w:rPr>
        <w:t>Left:</w:t>
      </w:r>
      <w:r w:rsidRPr="009E5D04">
        <w:rPr>
          <w:rFonts w:cstheme="minorHAnsi"/>
        </w:rPr>
        <w:t xml:space="preserve"> </w:t>
      </w:r>
      <w:r w:rsidRPr="009E5D04">
        <w:rPr>
          <w:rFonts w:cstheme="minorHAnsi"/>
          <w:i/>
          <w:iCs/>
          <w:color w:val="333333"/>
          <w:shd w:val="clear" w:color="auto" w:fill="FFFFFF"/>
        </w:rPr>
        <w:t xml:space="preserve">Some of the small personal grooming items and tools  from the </w:t>
      </w:r>
      <w:proofErr w:type="spellStart"/>
      <w:r w:rsidRPr="009E5D04">
        <w:rPr>
          <w:rFonts w:cstheme="minorHAnsi"/>
          <w:i/>
          <w:iCs/>
          <w:color w:val="333333"/>
          <w:shd w:val="clear" w:color="auto" w:fill="FFFFFF"/>
        </w:rPr>
        <w:t>Holburne’s</w:t>
      </w:r>
      <w:proofErr w:type="spellEnd"/>
      <w:r w:rsidRPr="009E5D04">
        <w:rPr>
          <w:rFonts w:cstheme="minorHAnsi"/>
          <w:i/>
          <w:iCs/>
          <w:color w:val="333333"/>
          <w:shd w:val="clear" w:color="auto" w:fill="FFFFFF"/>
        </w:rPr>
        <w:t xml:space="preserve"> collection</w:t>
      </w:r>
    </w:p>
    <w:p w14:paraId="032FDAF4" w14:textId="5CC5BC29" w:rsidR="000C6089" w:rsidRPr="009E5D04" w:rsidRDefault="000C6089" w:rsidP="000C6089">
      <w:pPr>
        <w:rPr>
          <w:rFonts w:cstheme="minorHAnsi"/>
          <w:i/>
          <w:iCs/>
          <w:color w:val="333333"/>
          <w:shd w:val="clear" w:color="auto" w:fill="FFFFFF"/>
        </w:rPr>
      </w:pPr>
      <w:r w:rsidRPr="009E5D04">
        <w:rPr>
          <w:rFonts w:cstheme="minorHAnsi"/>
          <w:i/>
          <w:iCs/>
          <w:color w:val="333333"/>
          <w:shd w:val="clear" w:color="auto" w:fill="FFFFFF"/>
        </w:rPr>
        <w:t xml:space="preserve"> </w:t>
      </w:r>
    </w:p>
    <w:p w14:paraId="5DEF7CC9" w14:textId="77777777" w:rsidR="000C6089" w:rsidRPr="009E5D04" w:rsidRDefault="000C6089" w:rsidP="000C6089">
      <w:pPr>
        <w:rPr>
          <w:rFonts w:cstheme="minorHAnsi"/>
        </w:rPr>
      </w:pPr>
      <w:r w:rsidRPr="009E5D04">
        <w:rPr>
          <w:rFonts w:cstheme="minorHAnsi"/>
          <w:b/>
          <w:bCs/>
        </w:rPr>
        <w:t>Middle:</w:t>
      </w:r>
      <w:r w:rsidRPr="009E5D04">
        <w:rPr>
          <w:rFonts w:cstheme="minorHAnsi"/>
        </w:rPr>
        <w:t xml:space="preserve"> </w:t>
      </w:r>
      <w:r w:rsidRPr="009E5D04">
        <w:rPr>
          <w:rFonts w:cstheme="minorHAnsi"/>
          <w:i/>
          <w:iCs/>
        </w:rPr>
        <w:t>Etui necessaire</w:t>
      </w:r>
      <w:r w:rsidRPr="009E5D04">
        <w:rPr>
          <w:rFonts w:cstheme="minorHAnsi"/>
        </w:rPr>
        <w:t xml:space="preserve">, silver, English, about 1760 </w:t>
      </w:r>
    </w:p>
    <w:p w14:paraId="47930310" w14:textId="77777777" w:rsidR="000C6089" w:rsidRPr="009E5D04" w:rsidRDefault="000C6089" w:rsidP="000C6089">
      <w:pPr>
        <w:rPr>
          <w:rFonts w:cstheme="minorHAnsi"/>
        </w:rPr>
      </w:pPr>
      <w:r w:rsidRPr="009E5D04">
        <w:rPr>
          <w:rFonts w:cstheme="minorHAnsi"/>
        </w:rPr>
        <w:t xml:space="preserve">Inside are an ivory writing tablet, steel scissors, pocketknife, scoop, and pincers </w:t>
      </w:r>
    </w:p>
    <w:p w14:paraId="6DE957B3" w14:textId="77777777" w:rsidR="000C6089" w:rsidRPr="009E5D04" w:rsidRDefault="000C6089" w:rsidP="000C6089">
      <w:pPr>
        <w:rPr>
          <w:rFonts w:cstheme="minorHAnsi"/>
        </w:rPr>
      </w:pPr>
    </w:p>
    <w:p w14:paraId="2BD65488" w14:textId="77777777" w:rsidR="000C6089" w:rsidRPr="009E5D04" w:rsidRDefault="000C6089" w:rsidP="000C6089">
      <w:pPr>
        <w:rPr>
          <w:rFonts w:cstheme="minorHAnsi"/>
          <w:i/>
          <w:iCs/>
        </w:rPr>
      </w:pPr>
      <w:r w:rsidRPr="009E5D04">
        <w:rPr>
          <w:rFonts w:cstheme="minorHAnsi"/>
          <w:b/>
          <w:bCs/>
        </w:rPr>
        <w:t>Right:</w:t>
      </w:r>
      <w:r w:rsidRPr="009E5D04">
        <w:rPr>
          <w:rFonts w:cstheme="minorHAnsi"/>
        </w:rPr>
        <w:t xml:space="preserve"> </w:t>
      </w:r>
      <w:r w:rsidRPr="009E5D04">
        <w:rPr>
          <w:rFonts w:cstheme="minorHAnsi"/>
          <w:i/>
          <w:iCs/>
        </w:rPr>
        <w:t xml:space="preserve">William </w:t>
      </w:r>
      <w:proofErr w:type="spellStart"/>
      <w:r w:rsidRPr="009E5D04">
        <w:rPr>
          <w:rFonts w:cstheme="minorHAnsi"/>
          <w:i/>
          <w:iCs/>
        </w:rPr>
        <w:t>Holburne’s</w:t>
      </w:r>
      <w:proofErr w:type="spellEnd"/>
      <w:r w:rsidRPr="009E5D04">
        <w:rPr>
          <w:rFonts w:cstheme="minorHAnsi"/>
          <w:i/>
          <w:iCs/>
        </w:rPr>
        <w:t xml:space="preserve"> etui containing tiny silver and steel implements including knives, pincers, an ear scoop and an ivory writing tablet to write small notes on!  </w:t>
      </w:r>
    </w:p>
    <w:p w14:paraId="340ADA80" w14:textId="4FB0AAF1" w:rsidR="000C6089" w:rsidRDefault="000C6089" w:rsidP="000C6089">
      <w:pPr>
        <w:rPr>
          <w:rFonts w:cstheme="minorHAnsi"/>
          <w:i/>
          <w:iCs/>
        </w:rPr>
      </w:pPr>
      <w:r w:rsidRPr="009E5D04">
        <w:rPr>
          <w:rFonts w:cstheme="minorHAnsi"/>
          <w:i/>
          <w:iCs/>
        </w:rPr>
        <w:t xml:space="preserve">(This is exhibited in the galleries with the small objects surrounding it – you can see the dramatic lighting here) </w:t>
      </w:r>
    </w:p>
    <w:p w14:paraId="479AAF59" w14:textId="77777777" w:rsidR="00ED370E" w:rsidRPr="000C6089" w:rsidRDefault="00ED370E" w:rsidP="000C6089">
      <w:pPr>
        <w:rPr>
          <w:rFonts w:cstheme="minorHAnsi"/>
          <w:i/>
          <w:iCs/>
        </w:rPr>
      </w:pPr>
    </w:p>
    <w:p w14:paraId="51E9B0B7" w14:textId="77777777" w:rsidR="000C6089" w:rsidRDefault="000C6089" w:rsidP="000C6089">
      <w:pPr>
        <w:rPr>
          <w:rFonts w:cstheme="minorHAnsi"/>
          <w:b/>
          <w:bCs/>
          <w:color w:val="333333"/>
          <w:sz w:val="28"/>
          <w:szCs w:val="28"/>
          <w:shd w:val="clear" w:color="auto" w:fill="FFFFFF"/>
        </w:rPr>
      </w:pPr>
      <w:r>
        <w:rPr>
          <w:rFonts w:cstheme="minorHAnsi"/>
          <w:b/>
          <w:bCs/>
          <w:color w:val="333333"/>
          <w:sz w:val="28"/>
          <w:szCs w:val="28"/>
          <w:shd w:val="clear" w:color="auto" w:fill="FFFFFF"/>
        </w:rPr>
        <w:lastRenderedPageBreak/>
        <w:t>Skip to the 21</w:t>
      </w:r>
      <w:r w:rsidRPr="00BB1A7F">
        <w:rPr>
          <w:rFonts w:cstheme="minorHAnsi"/>
          <w:b/>
          <w:bCs/>
          <w:color w:val="333333"/>
          <w:sz w:val="28"/>
          <w:szCs w:val="28"/>
          <w:shd w:val="clear" w:color="auto" w:fill="FFFFFF"/>
          <w:vertAlign w:val="superscript"/>
        </w:rPr>
        <w:t>st</w:t>
      </w:r>
      <w:r>
        <w:rPr>
          <w:rFonts w:cstheme="minorHAnsi"/>
          <w:b/>
          <w:bCs/>
          <w:color w:val="333333"/>
          <w:sz w:val="28"/>
          <w:szCs w:val="28"/>
          <w:shd w:val="clear" w:color="auto" w:fill="FFFFFF"/>
        </w:rPr>
        <w:t xml:space="preserve"> century </w:t>
      </w:r>
    </w:p>
    <w:p w14:paraId="0D2D4708" w14:textId="1F6D3FE3" w:rsidR="000C6089" w:rsidRDefault="000C6089" w:rsidP="000C6089">
      <w:pPr>
        <w:rPr>
          <w:rFonts w:cstheme="minorHAnsi"/>
          <w:color w:val="333333"/>
          <w:sz w:val="28"/>
          <w:szCs w:val="28"/>
          <w:shd w:val="clear" w:color="auto" w:fill="FFFFFF"/>
        </w:rPr>
      </w:pPr>
      <w:r w:rsidRPr="009E5D04">
        <w:rPr>
          <w:rFonts w:cstheme="minorHAnsi"/>
          <w:color w:val="333333"/>
          <w:sz w:val="28"/>
          <w:szCs w:val="28"/>
          <w:shd w:val="clear" w:color="auto" w:fill="FFFFFF"/>
        </w:rPr>
        <w:t xml:space="preserve">Use the idea of grooming </w:t>
      </w:r>
      <w:r>
        <w:rPr>
          <w:rFonts w:cstheme="minorHAnsi"/>
          <w:color w:val="333333"/>
          <w:sz w:val="28"/>
          <w:szCs w:val="28"/>
          <w:shd w:val="clear" w:color="auto" w:fill="FFFFFF"/>
        </w:rPr>
        <w:t xml:space="preserve">and caring about our </w:t>
      </w:r>
      <w:r w:rsidRPr="006C1869">
        <w:rPr>
          <w:rFonts w:cstheme="minorHAnsi"/>
          <w:i/>
          <w:iCs/>
          <w:color w:val="333333"/>
          <w:sz w:val="28"/>
          <w:szCs w:val="28"/>
          <w:shd w:val="clear" w:color="auto" w:fill="FFFFFF"/>
        </w:rPr>
        <w:t>outer</w:t>
      </w:r>
      <w:r>
        <w:rPr>
          <w:rFonts w:cstheme="minorHAnsi"/>
          <w:color w:val="333333"/>
          <w:sz w:val="28"/>
          <w:szCs w:val="28"/>
          <w:shd w:val="clear" w:color="auto" w:fill="FFFFFF"/>
        </w:rPr>
        <w:t xml:space="preserve"> appearance to start a discussion about how we </w:t>
      </w:r>
      <w:r w:rsidRPr="009E5D04">
        <w:rPr>
          <w:rFonts w:cstheme="minorHAnsi"/>
          <w:color w:val="333333"/>
          <w:sz w:val="28"/>
          <w:szCs w:val="28"/>
          <w:shd w:val="clear" w:color="auto" w:fill="FFFFFF"/>
        </w:rPr>
        <w:t>look</w:t>
      </w:r>
      <w:r>
        <w:rPr>
          <w:rFonts w:cstheme="minorHAnsi"/>
          <w:color w:val="333333"/>
          <w:sz w:val="28"/>
          <w:szCs w:val="28"/>
          <w:shd w:val="clear" w:color="auto" w:fill="FFFFFF"/>
        </w:rPr>
        <w:t xml:space="preserve"> </w:t>
      </w:r>
      <w:r w:rsidRPr="009E5D04">
        <w:rPr>
          <w:rFonts w:cstheme="minorHAnsi"/>
          <w:color w:val="333333"/>
          <w:sz w:val="28"/>
          <w:szCs w:val="28"/>
          <w:shd w:val="clear" w:color="auto" w:fill="FFFFFF"/>
        </w:rPr>
        <w:t xml:space="preserve">after </w:t>
      </w:r>
      <w:r>
        <w:rPr>
          <w:rFonts w:cstheme="minorHAnsi"/>
          <w:color w:val="333333"/>
          <w:sz w:val="28"/>
          <w:szCs w:val="28"/>
          <w:shd w:val="clear" w:color="auto" w:fill="FFFFFF"/>
        </w:rPr>
        <w:t xml:space="preserve">our </w:t>
      </w:r>
      <w:r w:rsidRPr="006C1869">
        <w:rPr>
          <w:rFonts w:cstheme="minorHAnsi"/>
          <w:i/>
          <w:iCs/>
          <w:color w:val="333333"/>
          <w:sz w:val="28"/>
          <w:szCs w:val="28"/>
          <w:shd w:val="clear" w:color="auto" w:fill="FFFFFF"/>
        </w:rPr>
        <w:t xml:space="preserve">inner </w:t>
      </w:r>
      <w:r>
        <w:rPr>
          <w:rFonts w:cstheme="minorHAnsi"/>
          <w:color w:val="333333"/>
          <w:sz w:val="28"/>
          <w:szCs w:val="28"/>
          <w:shd w:val="clear" w:color="auto" w:fill="FFFFFF"/>
        </w:rPr>
        <w:t>selves</w:t>
      </w:r>
      <w:r w:rsidRPr="00D80235">
        <w:rPr>
          <w:rFonts w:cstheme="minorHAnsi"/>
          <w:color w:val="333333"/>
          <w:sz w:val="28"/>
          <w:szCs w:val="28"/>
          <w:shd w:val="clear" w:color="auto" w:fill="FFFFFF"/>
        </w:rPr>
        <w:t xml:space="preserve">– how do </w:t>
      </w:r>
      <w:r>
        <w:rPr>
          <w:rFonts w:cstheme="minorHAnsi"/>
          <w:color w:val="333333"/>
          <w:sz w:val="28"/>
          <w:szCs w:val="28"/>
          <w:shd w:val="clear" w:color="auto" w:fill="FFFFFF"/>
        </w:rPr>
        <w:t xml:space="preserve">we </w:t>
      </w:r>
      <w:r w:rsidRPr="00D80235">
        <w:rPr>
          <w:rFonts w:cstheme="minorHAnsi"/>
          <w:color w:val="333333"/>
          <w:sz w:val="28"/>
          <w:szCs w:val="28"/>
          <w:shd w:val="clear" w:color="auto" w:fill="FFFFFF"/>
        </w:rPr>
        <w:t>care for ourselves in terms of our feelings</w:t>
      </w:r>
      <w:r>
        <w:rPr>
          <w:rFonts w:cstheme="minorHAnsi"/>
          <w:color w:val="333333"/>
          <w:sz w:val="28"/>
          <w:szCs w:val="28"/>
          <w:shd w:val="clear" w:color="auto" w:fill="FFFFFF"/>
        </w:rPr>
        <w:t xml:space="preserve"> </w:t>
      </w:r>
      <w:r w:rsidRPr="00D80235">
        <w:rPr>
          <w:rFonts w:cstheme="minorHAnsi"/>
          <w:color w:val="333333"/>
          <w:sz w:val="28"/>
          <w:szCs w:val="28"/>
          <w:shd w:val="clear" w:color="auto" w:fill="FFFFFF"/>
        </w:rPr>
        <w:t>and mental wellbeing</w:t>
      </w:r>
      <w:r>
        <w:rPr>
          <w:rFonts w:cstheme="minorHAnsi"/>
          <w:color w:val="333333"/>
          <w:sz w:val="28"/>
          <w:szCs w:val="28"/>
          <w:shd w:val="clear" w:color="auto" w:fill="FFFFFF"/>
        </w:rPr>
        <w:t xml:space="preserve">? </w:t>
      </w:r>
    </w:p>
    <w:p w14:paraId="3D38A3B5" w14:textId="77777777" w:rsidR="000C6089" w:rsidRDefault="000C6089" w:rsidP="000C6089">
      <w:pPr>
        <w:rPr>
          <w:rFonts w:cstheme="minorHAnsi"/>
          <w:color w:val="333333"/>
          <w:sz w:val="28"/>
          <w:szCs w:val="28"/>
          <w:shd w:val="clear" w:color="auto" w:fill="FFFFFF"/>
        </w:rPr>
      </w:pPr>
    </w:p>
    <w:p w14:paraId="1D0ABCA0" w14:textId="40ED3217" w:rsidR="000C6089" w:rsidRDefault="000C6089" w:rsidP="000C6089">
      <w:pPr>
        <w:rPr>
          <w:rFonts w:cstheme="minorHAnsi"/>
          <w:color w:val="333333"/>
          <w:sz w:val="28"/>
          <w:szCs w:val="28"/>
          <w:shd w:val="clear" w:color="auto" w:fill="FFFFFF"/>
        </w:rPr>
      </w:pPr>
      <w:r>
        <w:rPr>
          <w:rFonts w:cstheme="minorHAnsi"/>
          <w:color w:val="333333"/>
          <w:sz w:val="28"/>
          <w:szCs w:val="28"/>
          <w:shd w:val="clear" w:color="auto" w:fill="FFFFFF"/>
        </w:rPr>
        <w:t xml:space="preserve">This is called self-care. </w:t>
      </w:r>
    </w:p>
    <w:p w14:paraId="66A7864D" w14:textId="77777777" w:rsidR="000C6089" w:rsidRPr="00D80235" w:rsidRDefault="000C6089" w:rsidP="000C6089">
      <w:pPr>
        <w:rPr>
          <w:rFonts w:cstheme="minorHAnsi"/>
          <w:color w:val="333333"/>
          <w:sz w:val="28"/>
          <w:szCs w:val="28"/>
          <w:shd w:val="clear" w:color="auto" w:fill="FFFFFF"/>
        </w:rPr>
      </w:pPr>
    </w:p>
    <w:p w14:paraId="3FF2FAE0" w14:textId="77777777" w:rsidR="000C6089" w:rsidRPr="00D80235" w:rsidRDefault="000C6089" w:rsidP="000C6089">
      <w:pPr>
        <w:rPr>
          <w:rFonts w:cstheme="minorHAnsi"/>
          <w:color w:val="333333"/>
          <w:sz w:val="28"/>
          <w:szCs w:val="28"/>
          <w:shd w:val="clear" w:color="auto" w:fill="FFFFFF"/>
        </w:rPr>
      </w:pPr>
      <w:r>
        <w:rPr>
          <w:rFonts w:cstheme="minorHAnsi"/>
          <w:color w:val="333333"/>
          <w:sz w:val="28"/>
          <w:szCs w:val="28"/>
          <w:shd w:val="clear" w:color="auto" w:fill="FFFFFF"/>
        </w:rPr>
        <w:t>Part of this discussion could include t</w:t>
      </w:r>
      <w:r w:rsidRPr="00D80235">
        <w:rPr>
          <w:rFonts w:cstheme="minorHAnsi"/>
          <w:color w:val="333333"/>
          <w:sz w:val="28"/>
          <w:szCs w:val="28"/>
          <w:shd w:val="clear" w:color="auto" w:fill="FFFFFF"/>
        </w:rPr>
        <w:t xml:space="preserve">he importance of </w:t>
      </w:r>
      <w:r>
        <w:rPr>
          <w:rFonts w:cstheme="minorHAnsi"/>
          <w:color w:val="333333"/>
          <w:sz w:val="28"/>
          <w:szCs w:val="28"/>
          <w:shd w:val="clear" w:color="auto" w:fill="FFFFFF"/>
        </w:rPr>
        <w:t xml:space="preserve">children stopping to do a ‘check-in’ with themselves </w:t>
      </w:r>
      <w:r w:rsidRPr="00D80235">
        <w:rPr>
          <w:rFonts w:cstheme="minorHAnsi"/>
          <w:color w:val="333333"/>
          <w:sz w:val="28"/>
          <w:szCs w:val="28"/>
          <w:shd w:val="clear" w:color="auto" w:fill="FFFFFF"/>
        </w:rPr>
        <w:t xml:space="preserve">– </w:t>
      </w:r>
      <w:r>
        <w:rPr>
          <w:rFonts w:cstheme="minorHAnsi"/>
          <w:color w:val="333333"/>
          <w:sz w:val="28"/>
          <w:szCs w:val="28"/>
          <w:shd w:val="clear" w:color="auto" w:fill="FFFFFF"/>
        </w:rPr>
        <w:t>paying attention to physical sensations, how their</w:t>
      </w:r>
      <w:r w:rsidRPr="00D80235">
        <w:rPr>
          <w:rFonts w:cstheme="minorHAnsi"/>
          <w:color w:val="333333"/>
          <w:sz w:val="28"/>
          <w:szCs w:val="28"/>
          <w:shd w:val="clear" w:color="auto" w:fill="FFFFFF"/>
        </w:rPr>
        <w:t xml:space="preserve"> body </w:t>
      </w:r>
      <w:r>
        <w:rPr>
          <w:rFonts w:cstheme="minorHAnsi"/>
          <w:color w:val="333333"/>
          <w:sz w:val="28"/>
          <w:szCs w:val="28"/>
          <w:shd w:val="clear" w:color="auto" w:fill="FFFFFF"/>
        </w:rPr>
        <w:t xml:space="preserve">is feeling (tense, relaxed) </w:t>
      </w:r>
      <w:r w:rsidRPr="00D80235">
        <w:rPr>
          <w:rFonts w:cstheme="minorHAnsi"/>
          <w:color w:val="333333"/>
          <w:sz w:val="28"/>
          <w:szCs w:val="28"/>
          <w:shd w:val="clear" w:color="auto" w:fill="FFFFFF"/>
        </w:rPr>
        <w:t xml:space="preserve">and </w:t>
      </w:r>
      <w:r>
        <w:rPr>
          <w:rFonts w:cstheme="minorHAnsi"/>
          <w:color w:val="333333"/>
          <w:sz w:val="28"/>
          <w:szCs w:val="28"/>
          <w:shd w:val="clear" w:color="auto" w:fill="FFFFFF"/>
        </w:rPr>
        <w:t xml:space="preserve">noticing any repetitive thoughts or worries they may have. </w:t>
      </w:r>
    </w:p>
    <w:p w14:paraId="26C4FC3E" w14:textId="77777777" w:rsidR="000C6089" w:rsidRDefault="000C6089" w:rsidP="00A058CB">
      <w:pPr>
        <w:jc w:val="center"/>
      </w:pPr>
    </w:p>
    <w:sectPr w:rsidR="000C60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155475"/>
    <w:multiLevelType w:val="hybridMultilevel"/>
    <w:tmpl w:val="84900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49B4C44"/>
    <w:multiLevelType w:val="hybridMultilevel"/>
    <w:tmpl w:val="DD22157C"/>
    <w:lvl w:ilvl="0" w:tplc="97A08536">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8CB"/>
    <w:rsid w:val="000C6089"/>
    <w:rsid w:val="003C1E85"/>
    <w:rsid w:val="00A058CB"/>
    <w:rsid w:val="00A06293"/>
    <w:rsid w:val="00ED370E"/>
    <w:rsid w:val="00F027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B921D"/>
  <w15:chartTrackingRefBased/>
  <w15:docId w15:val="{D4440FE4-7537-1744-A984-02B651B4F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58CB"/>
    <w:pPr>
      <w:spacing w:after="160" w:line="259" w:lineRule="auto"/>
      <w:ind w:left="720"/>
      <w:contextualSpacing/>
    </w:pPr>
    <w:rPr>
      <w:sz w:val="22"/>
      <w:szCs w:val="22"/>
    </w:rPr>
  </w:style>
  <w:style w:type="character" w:customStyle="1" w:styleId="apple-converted-space">
    <w:name w:val="apple-converted-space"/>
    <w:basedOn w:val="DefaultParagraphFont"/>
    <w:rsid w:val="00A058CB"/>
  </w:style>
  <w:style w:type="character" w:styleId="Emphasis">
    <w:name w:val="Emphasis"/>
    <w:basedOn w:val="DefaultParagraphFont"/>
    <w:uiPriority w:val="20"/>
    <w:qFormat/>
    <w:rsid w:val="00A058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538</Words>
  <Characters>3072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Anna-Louise Highley</dc:creator>
  <cp:keywords/>
  <dc:description/>
  <cp:lastModifiedBy>Anna-Louise Highley</cp:lastModifiedBy>
  <cp:revision>3</cp:revision>
  <dcterms:created xsi:type="dcterms:W3CDTF">2023-01-06T14:38:00Z</dcterms:created>
  <dcterms:modified xsi:type="dcterms:W3CDTF">2023-01-06T16:10:00Z</dcterms:modified>
</cp:coreProperties>
</file>